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062256"/>
        </w:rPr>
        <w:t>Anexo</w:t>
      </w:r>
      <w:r>
        <w:rPr>
          <w:color w:val="062256"/>
          <w:spacing w:val="-4"/>
        </w:rPr>
        <w:t> </w:t>
      </w:r>
      <w:r>
        <w:rPr>
          <w:color w:val="062256"/>
        </w:rPr>
        <w:t>G</w:t>
      </w:r>
      <w:r>
        <w:rPr>
          <w:color w:val="062256"/>
          <w:spacing w:val="-3"/>
        </w:rPr>
        <w:t> </w:t>
      </w:r>
      <w:r>
        <w:rPr>
          <w:color w:val="062256"/>
        </w:rPr>
        <w:t>—</w:t>
      </w:r>
      <w:r>
        <w:rPr>
          <w:color w:val="062256"/>
          <w:spacing w:val="-3"/>
        </w:rPr>
        <w:t> </w:t>
      </w:r>
      <w:r>
        <w:rPr>
          <w:color w:val="062256"/>
        </w:rPr>
        <w:t>Rúbrica</w:t>
      </w:r>
      <w:r>
        <w:rPr>
          <w:color w:val="062256"/>
          <w:spacing w:val="-3"/>
        </w:rPr>
        <w:t> </w:t>
      </w:r>
      <w:r>
        <w:rPr>
          <w:color w:val="062256"/>
        </w:rPr>
        <w:t>de</w:t>
      </w:r>
      <w:r>
        <w:rPr>
          <w:color w:val="062256"/>
          <w:spacing w:val="-3"/>
        </w:rPr>
        <w:t> </w:t>
      </w:r>
      <w:r>
        <w:rPr>
          <w:color w:val="062256"/>
          <w:spacing w:val="-2"/>
        </w:rPr>
        <w:t>evaluación</w:t>
      </w:r>
    </w:p>
    <w:p>
      <w:pPr>
        <w:pStyle w:val="BodyText"/>
        <w:spacing w:before="10"/>
        <w:ind w:left="0"/>
        <w:rPr>
          <w:b/>
          <w:sz w:val="11"/>
        </w:rPr>
      </w:pPr>
      <w:r>
        <w:rPr>
          <w:b/>
          <w:sz w:val="11"/>
        </w:rPr>
        <mc:AlternateContent>
          <mc:Choice Requires="wps">
            <w:drawing>
              <wp:anchor distT="0" distB="0" distL="0" distR="0" allowOverlap="1" layoutInCell="1" locked="0" behindDoc="1" simplePos="0" relativeHeight="487587840">
                <wp:simplePos x="0" y="0"/>
                <wp:positionH relativeFrom="page">
                  <wp:posOffset>822960</wp:posOffset>
                </wp:positionH>
                <wp:positionV relativeFrom="paragraph">
                  <wp:posOffset>101939</wp:posOffset>
                </wp:positionV>
                <wp:extent cx="6125845" cy="222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6125845" cy="22225"/>
                        </a:xfrm>
                        <a:custGeom>
                          <a:avLst/>
                          <a:gdLst/>
                          <a:ahLst/>
                          <a:cxnLst/>
                          <a:rect l="l" t="t" r="r" b="b"/>
                          <a:pathLst>
                            <a:path w="6125845" h="22225">
                              <a:moveTo>
                                <a:pt x="6125845" y="0"/>
                              </a:moveTo>
                              <a:lnTo>
                                <a:pt x="0" y="0"/>
                              </a:lnTo>
                              <a:lnTo>
                                <a:pt x="0" y="22225"/>
                              </a:lnTo>
                              <a:lnTo>
                                <a:pt x="6125845" y="22225"/>
                              </a:lnTo>
                              <a:lnTo>
                                <a:pt x="6125845" y="0"/>
                              </a:lnTo>
                              <a:close/>
                            </a:path>
                          </a:pathLst>
                        </a:custGeom>
                        <a:solidFill>
                          <a:srgbClr val="D91119"/>
                        </a:solidFill>
                      </wps:spPr>
                      <wps:bodyPr wrap="square" lIns="0" tIns="0" rIns="0" bIns="0" rtlCol="0">
                        <a:prstTxWarp prst="textNoShape">
                          <a:avLst/>
                        </a:prstTxWarp>
                        <a:noAutofit/>
                      </wps:bodyPr>
                    </wps:wsp>
                  </a:graphicData>
                </a:graphic>
              </wp:anchor>
            </w:drawing>
          </mc:Choice>
          <mc:Fallback>
            <w:pict>
              <v:rect style="position:absolute;margin-left:64.800003pt;margin-top:8.026726pt;width:482.350023pt;height:1.75pt;mso-position-horizontal-relative:page;mso-position-vertical-relative:paragraph;z-index:-15728640;mso-wrap-distance-left:0;mso-wrap-distance-right:0" id="docshape2" filled="true" fillcolor="#d91119" stroked="false">
                <v:fill type="solid"/>
                <w10:wrap type="topAndBottom"/>
              </v:rect>
            </w:pict>
          </mc:Fallback>
        </mc:AlternateContent>
      </w:r>
    </w:p>
    <w:p>
      <w:pPr>
        <w:pStyle w:val="Heading3"/>
        <w:spacing w:before="79"/>
      </w:pPr>
      <w:r>
        <w:rPr>
          <w:color w:val="062256"/>
        </w:rPr>
        <w:t>Convocatoria</w:t>
      </w:r>
      <w:r>
        <w:rPr>
          <w:color w:val="062256"/>
          <w:spacing w:val="-9"/>
        </w:rPr>
        <w:t> </w:t>
      </w:r>
      <w:r>
        <w:rPr>
          <w:color w:val="062256"/>
        </w:rPr>
        <w:t>AMP</w:t>
      </w:r>
      <w:r>
        <w:rPr>
          <w:color w:val="062256"/>
          <w:spacing w:val="-7"/>
        </w:rPr>
        <w:t> </w:t>
      </w:r>
      <w:r>
        <w:rPr>
          <w:color w:val="062256"/>
        </w:rPr>
        <w:t>2026</w:t>
      </w:r>
      <w:r>
        <w:rPr>
          <w:color w:val="062256"/>
          <w:spacing w:val="-7"/>
        </w:rPr>
        <w:t> </w:t>
      </w:r>
      <w:r>
        <w:rPr>
          <w:color w:val="062256"/>
        </w:rPr>
        <w:t>·</w:t>
      </w:r>
      <w:r>
        <w:rPr>
          <w:color w:val="062256"/>
          <w:spacing w:val="-6"/>
        </w:rPr>
        <w:t> </w:t>
      </w:r>
      <w:r>
        <w:rPr>
          <w:color w:val="062256"/>
        </w:rPr>
        <w:t>AMP-CE-</w:t>
      </w:r>
      <w:r>
        <w:rPr>
          <w:color w:val="062256"/>
          <w:spacing w:val="-4"/>
        </w:rPr>
        <w:t>2026</w:t>
      </w:r>
    </w:p>
    <w:p>
      <w:pPr>
        <w:spacing w:before="40"/>
        <w:ind w:left="218" w:right="0" w:firstLine="0"/>
        <w:jc w:val="left"/>
        <w:rPr>
          <w:sz w:val="22"/>
        </w:rPr>
      </w:pPr>
      <w:r>
        <w:rPr>
          <w:color w:val="5B6678"/>
          <w:sz w:val="22"/>
        </w:rPr>
        <w:t>Selección</w:t>
      </w:r>
      <w:r>
        <w:rPr>
          <w:color w:val="5B6678"/>
          <w:spacing w:val="-6"/>
          <w:sz w:val="22"/>
        </w:rPr>
        <w:t> </w:t>
      </w:r>
      <w:r>
        <w:rPr>
          <w:color w:val="5B6678"/>
          <w:sz w:val="22"/>
        </w:rPr>
        <w:t>de</w:t>
      </w:r>
      <w:r>
        <w:rPr>
          <w:color w:val="5B6678"/>
          <w:spacing w:val="-6"/>
          <w:sz w:val="22"/>
        </w:rPr>
        <w:t> </w:t>
      </w:r>
      <w:r>
        <w:rPr>
          <w:color w:val="5B6678"/>
          <w:sz w:val="22"/>
        </w:rPr>
        <w:t>empresas</w:t>
      </w:r>
      <w:r>
        <w:rPr>
          <w:color w:val="5B6678"/>
          <w:spacing w:val="-6"/>
          <w:sz w:val="22"/>
        </w:rPr>
        <w:t> </w:t>
      </w:r>
      <w:r>
        <w:rPr>
          <w:color w:val="5B6678"/>
          <w:sz w:val="22"/>
        </w:rPr>
        <w:t>participantes</w:t>
      </w:r>
      <w:r>
        <w:rPr>
          <w:color w:val="5B6678"/>
          <w:spacing w:val="-6"/>
          <w:sz w:val="22"/>
        </w:rPr>
        <w:t> </w:t>
      </w:r>
      <w:r>
        <w:rPr>
          <w:color w:val="5B6678"/>
          <w:sz w:val="22"/>
        </w:rPr>
        <w:t>del</w:t>
      </w:r>
      <w:r>
        <w:rPr>
          <w:color w:val="5B6678"/>
          <w:spacing w:val="-5"/>
          <w:sz w:val="22"/>
        </w:rPr>
        <w:t> </w:t>
      </w:r>
      <w:r>
        <w:rPr>
          <w:color w:val="5B6678"/>
          <w:sz w:val="22"/>
        </w:rPr>
        <w:t>Programa</w:t>
      </w:r>
      <w:r>
        <w:rPr>
          <w:color w:val="5B6678"/>
          <w:spacing w:val="-6"/>
          <w:sz w:val="22"/>
        </w:rPr>
        <w:t> </w:t>
      </w:r>
      <w:r>
        <w:rPr>
          <w:color w:val="5B6678"/>
          <w:sz w:val="22"/>
        </w:rPr>
        <w:t>Acelerando</w:t>
      </w:r>
      <w:r>
        <w:rPr>
          <w:color w:val="5B6678"/>
          <w:spacing w:val="-6"/>
          <w:sz w:val="22"/>
        </w:rPr>
        <w:t> </w:t>
      </w:r>
      <w:r>
        <w:rPr>
          <w:color w:val="5B6678"/>
          <w:sz w:val="22"/>
        </w:rPr>
        <w:t>la</w:t>
      </w:r>
      <w:r>
        <w:rPr>
          <w:color w:val="5B6678"/>
          <w:spacing w:val="-6"/>
          <w:sz w:val="22"/>
        </w:rPr>
        <w:t> </w:t>
      </w:r>
      <w:r>
        <w:rPr>
          <w:color w:val="5B6678"/>
          <w:sz w:val="22"/>
        </w:rPr>
        <w:t>Microelectrónica</w:t>
      </w:r>
      <w:r>
        <w:rPr>
          <w:color w:val="5B6678"/>
          <w:spacing w:val="-5"/>
          <w:sz w:val="22"/>
        </w:rPr>
        <w:t> </w:t>
      </w:r>
      <w:r>
        <w:rPr>
          <w:color w:val="5B6678"/>
          <w:spacing w:val="-2"/>
          <w:sz w:val="22"/>
        </w:rPr>
        <w:t>Panameña</w:t>
      </w:r>
    </w:p>
    <w:p>
      <w:pPr>
        <w:pStyle w:val="BodyText"/>
        <w:spacing w:before="6"/>
        <w:ind w:left="0"/>
        <w:rPr>
          <w:sz w:val="10"/>
        </w:rPr>
      </w:pPr>
    </w:p>
    <w:tbl>
      <w:tblPr>
        <w:tblW w:w="0" w:type="auto"/>
        <w:jc w:val="left"/>
        <w:tblInd w:w="227" w:type="dxa"/>
        <w:tblBorders>
          <w:top w:val="single" w:sz="4" w:space="0" w:color="C7CFDB"/>
          <w:left w:val="single" w:sz="4" w:space="0" w:color="C7CFDB"/>
          <w:bottom w:val="single" w:sz="4" w:space="0" w:color="C7CFDB"/>
          <w:right w:val="single" w:sz="4" w:space="0" w:color="C7CFDB"/>
          <w:insideH w:val="single" w:sz="4" w:space="0" w:color="C7CFDB"/>
          <w:insideV w:val="single" w:sz="4" w:space="0" w:color="C7CFDB"/>
        </w:tblBorders>
        <w:tblLayout w:type="fixed"/>
        <w:tblCellMar>
          <w:top w:w="0" w:type="dxa"/>
          <w:left w:w="0" w:type="dxa"/>
          <w:bottom w:w="0" w:type="dxa"/>
          <w:right w:w="0" w:type="dxa"/>
        </w:tblCellMar>
        <w:tblLook w:val="01E0"/>
      </w:tblPr>
      <w:tblGrid>
        <w:gridCol w:w="3862"/>
        <w:gridCol w:w="5776"/>
      </w:tblGrid>
      <w:tr>
        <w:trPr>
          <w:trHeight w:val="235" w:hRule="atLeast"/>
        </w:trPr>
        <w:tc>
          <w:tcPr>
            <w:tcW w:w="3862" w:type="dxa"/>
            <w:shd w:val="clear" w:color="auto" w:fill="062256"/>
          </w:tcPr>
          <w:p>
            <w:pPr>
              <w:pStyle w:val="TableParagraph"/>
              <w:spacing w:line="195" w:lineRule="exact"/>
              <w:rPr>
                <w:b/>
                <w:sz w:val="17"/>
              </w:rPr>
            </w:pPr>
            <w:r>
              <w:rPr>
                <w:b/>
                <w:color w:val="FFFFFF"/>
                <w:spacing w:val="-2"/>
                <w:sz w:val="17"/>
              </w:rPr>
              <w:t>Campo</w:t>
            </w:r>
          </w:p>
        </w:tc>
        <w:tc>
          <w:tcPr>
            <w:tcW w:w="5776" w:type="dxa"/>
            <w:shd w:val="clear" w:color="auto" w:fill="062256"/>
          </w:tcPr>
          <w:p>
            <w:pPr>
              <w:pStyle w:val="TableParagraph"/>
              <w:spacing w:line="195" w:lineRule="exact"/>
              <w:ind w:left="108"/>
              <w:rPr>
                <w:b/>
                <w:sz w:val="17"/>
              </w:rPr>
            </w:pPr>
            <w:r>
              <w:rPr>
                <w:b/>
                <w:color w:val="FFFFFF"/>
                <w:spacing w:val="-2"/>
                <w:sz w:val="17"/>
              </w:rPr>
              <w:t>Valor</w:t>
            </w:r>
          </w:p>
        </w:tc>
      </w:tr>
      <w:tr>
        <w:trPr>
          <w:trHeight w:val="245" w:hRule="atLeast"/>
        </w:trPr>
        <w:tc>
          <w:tcPr>
            <w:tcW w:w="3862" w:type="dxa"/>
          </w:tcPr>
          <w:p>
            <w:pPr>
              <w:pStyle w:val="TableParagraph"/>
              <w:spacing w:line="206" w:lineRule="exact"/>
              <w:rPr>
                <w:sz w:val="18"/>
              </w:rPr>
            </w:pPr>
            <w:r>
              <w:rPr>
                <w:color w:val="191919"/>
                <w:spacing w:val="-2"/>
                <w:sz w:val="18"/>
              </w:rPr>
              <w:t>Código</w:t>
            </w:r>
          </w:p>
        </w:tc>
        <w:tc>
          <w:tcPr>
            <w:tcW w:w="5776" w:type="dxa"/>
          </w:tcPr>
          <w:p>
            <w:pPr>
              <w:pStyle w:val="TableParagraph"/>
              <w:spacing w:line="206" w:lineRule="exact"/>
              <w:ind w:left="108"/>
              <w:rPr>
                <w:sz w:val="18"/>
              </w:rPr>
            </w:pPr>
            <w:r>
              <w:rPr>
                <w:color w:val="191919"/>
                <w:spacing w:val="-2"/>
                <w:sz w:val="18"/>
              </w:rPr>
              <w:t>CL-AMP-DOC-anexo-g-rubrica-261007_v2_2</w:t>
            </w:r>
          </w:p>
        </w:tc>
      </w:tr>
      <w:tr>
        <w:trPr>
          <w:trHeight w:val="454" w:hRule="atLeast"/>
        </w:trPr>
        <w:tc>
          <w:tcPr>
            <w:tcW w:w="3862" w:type="dxa"/>
            <w:shd w:val="clear" w:color="auto" w:fill="F4F6F9"/>
          </w:tcPr>
          <w:p>
            <w:pPr>
              <w:pStyle w:val="TableParagraph"/>
              <w:rPr>
                <w:sz w:val="18"/>
              </w:rPr>
            </w:pPr>
            <w:r>
              <w:rPr>
                <w:color w:val="191919"/>
                <w:spacing w:val="-2"/>
                <w:sz w:val="18"/>
              </w:rPr>
              <w:t>Convoca</w:t>
            </w:r>
          </w:p>
        </w:tc>
        <w:tc>
          <w:tcPr>
            <w:tcW w:w="5776" w:type="dxa"/>
            <w:shd w:val="clear" w:color="auto" w:fill="F4F6F9"/>
          </w:tcPr>
          <w:p>
            <w:pPr>
              <w:pStyle w:val="TableParagraph"/>
              <w:ind w:left="108" w:right="49"/>
              <w:rPr>
                <w:sz w:val="18"/>
              </w:rPr>
            </w:pPr>
            <w:r>
              <w:rPr>
                <w:color w:val="191919"/>
                <w:sz w:val="18"/>
              </w:rPr>
              <w:t>C-TASC</w:t>
            </w:r>
            <w:r>
              <w:rPr>
                <w:color w:val="191919"/>
                <w:spacing w:val="-6"/>
                <w:sz w:val="18"/>
              </w:rPr>
              <w:t> </w:t>
            </w:r>
            <w:r>
              <w:rPr>
                <w:color w:val="191919"/>
                <w:sz w:val="18"/>
              </w:rPr>
              <w:t>AIP</w:t>
            </w:r>
            <w:r>
              <w:rPr>
                <w:color w:val="191919"/>
                <w:spacing w:val="-6"/>
                <w:sz w:val="18"/>
              </w:rPr>
              <w:t> </w:t>
            </w:r>
            <w:r>
              <w:rPr>
                <w:color w:val="191919"/>
                <w:sz w:val="18"/>
              </w:rPr>
              <w:t>·</w:t>
            </w:r>
            <w:r>
              <w:rPr>
                <w:color w:val="191919"/>
                <w:spacing w:val="-6"/>
                <w:sz w:val="18"/>
              </w:rPr>
              <w:t> </w:t>
            </w:r>
            <w:r>
              <w:rPr>
                <w:color w:val="191919"/>
                <w:sz w:val="18"/>
              </w:rPr>
              <w:t>Subdirección</w:t>
            </w:r>
            <w:r>
              <w:rPr>
                <w:color w:val="191919"/>
                <w:spacing w:val="-6"/>
                <w:sz w:val="18"/>
              </w:rPr>
              <w:t> </w:t>
            </w:r>
            <w:r>
              <w:rPr>
                <w:color w:val="191919"/>
                <w:sz w:val="18"/>
              </w:rPr>
              <w:t>de</w:t>
            </w:r>
            <w:r>
              <w:rPr>
                <w:color w:val="191919"/>
                <w:spacing w:val="-6"/>
                <w:sz w:val="18"/>
              </w:rPr>
              <w:t> </w:t>
            </w:r>
            <w:r>
              <w:rPr>
                <w:color w:val="191919"/>
                <w:sz w:val="18"/>
              </w:rPr>
              <w:t>Vinculación</w:t>
            </w:r>
            <w:r>
              <w:rPr>
                <w:color w:val="191919"/>
                <w:spacing w:val="-6"/>
                <w:sz w:val="18"/>
              </w:rPr>
              <w:t> </w:t>
            </w:r>
            <w:r>
              <w:rPr>
                <w:color w:val="191919"/>
                <w:sz w:val="18"/>
              </w:rPr>
              <w:t>y</w:t>
            </w:r>
            <w:r>
              <w:rPr>
                <w:color w:val="191919"/>
                <w:spacing w:val="-6"/>
                <w:sz w:val="18"/>
              </w:rPr>
              <w:t> </w:t>
            </w:r>
            <w:r>
              <w:rPr>
                <w:color w:val="191919"/>
                <w:sz w:val="18"/>
              </w:rPr>
              <w:t>Transferencia </w:t>
            </w:r>
            <w:r>
              <w:rPr>
                <w:color w:val="191919"/>
                <w:spacing w:val="-2"/>
                <w:sz w:val="18"/>
              </w:rPr>
              <w:t>Tecnológica</w:t>
            </w:r>
          </w:p>
        </w:tc>
      </w:tr>
      <w:tr>
        <w:trPr>
          <w:trHeight w:val="247" w:hRule="atLeast"/>
        </w:trPr>
        <w:tc>
          <w:tcPr>
            <w:tcW w:w="3862" w:type="dxa"/>
          </w:tcPr>
          <w:p>
            <w:pPr>
              <w:pStyle w:val="TableParagraph"/>
              <w:rPr>
                <w:sz w:val="18"/>
              </w:rPr>
            </w:pPr>
            <w:r>
              <w:rPr>
                <w:color w:val="191919"/>
                <w:spacing w:val="-2"/>
                <w:sz w:val="18"/>
              </w:rPr>
              <w:t>Versión</w:t>
            </w:r>
          </w:p>
        </w:tc>
        <w:tc>
          <w:tcPr>
            <w:tcW w:w="5776" w:type="dxa"/>
          </w:tcPr>
          <w:p>
            <w:pPr>
              <w:pStyle w:val="TableParagraph"/>
              <w:ind w:left="108"/>
              <w:rPr>
                <w:sz w:val="18"/>
              </w:rPr>
            </w:pPr>
            <w:r>
              <w:rPr>
                <w:color w:val="191919"/>
                <w:sz w:val="18"/>
              </w:rPr>
              <w:t>Versión</w:t>
            </w:r>
            <w:r>
              <w:rPr>
                <w:color w:val="191919"/>
                <w:spacing w:val="-4"/>
                <w:sz w:val="18"/>
              </w:rPr>
              <w:t> </w:t>
            </w:r>
            <w:r>
              <w:rPr>
                <w:color w:val="191919"/>
                <w:sz w:val="18"/>
              </w:rPr>
              <w:t>2.2</w:t>
            </w:r>
            <w:r>
              <w:rPr>
                <w:color w:val="191919"/>
                <w:spacing w:val="-3"/>
                <w:sz w:val="18"/>
              </w:rPr>
              <w:t> </w:t>
            </w:r>
            <w:r>
              <w:rPr>
                <w:color w:val="191919"/>
                <w:sz w:val="18"/>
              </w:rPr>
              <w:t>·</w:t>
            </w:r>
            <w:r>
              <w:rPr>
                <w:color w:val="191919"/>
                <w:spacing w:val="-3"/>
                <w:sz w:val="18"/>
              </w:rPr>
              <w:t> </w:t>
            </w:r>
            <w:r>
              <w:rPr>
                <w:color w:val="191919"/>
                <w:sz w:val="18"/>
              </w:rPr>
              <w:t>7</w:t>
            </w:r>
            <w:r>
              <w:rPr>
                <w:color w:val="191919"/>
                <w:spacing w:val="-4"/>
                <w:sz w:val="18"/>
              </w:rPr>
              <w:t> </w:t>
            </w:r>
            <w:r>
              <w:rPr>
                <w:color w:val="191919"/>
                <w:sz w:val="18"/>
              </w:rPr>
              <w:t>de</w:t>
            </w:r>
            <w:r>
              <w:rPr>
                <w:color w:val="191919"/>
                <w:spacing w:val="-3"/>
                <w:sz w:val="18"/>
              </w:rPr>
              <w:t> </w:t>
            </w:r>
            <w:r>
              <w:rPr>
                <w:color w:val="191919"/>
                <w:sz w:val="18"/>
              </w:rPr>
              <w:t>octubre</w:t>
            </w:r>
            <w:r>
              <w:rPr>
                <w:color w:val="191919"/>
                <w:spacing w:val="-3"/>
                <w:sz w:val="18"/>
              </w:rPr>
              <w:t> </w:t>
            </w:r>
            <w:r>
              <w:rPr>
                <w:color w:val="191919"/>
                <w:sz w:val="18"/>
              </w:rPr>
              <w:t>de</w:t>
            </w:r>
            <w:r>
              <w:rPr>
                <w:color w:val="191919"/>
                <w:spacing w:val="-3"/>
                <w:sz w:val="18"/>
              </w:rPr>
              <w:t> </w:t>
            </w:r>
            <w:r>
              <w:rPr>
                <w:color w:val="191919"/>
                <w:spacing w:val="-4"/>
                <w:sz w:val="18"/>
              </w:rPr>
              <w:t>2026</w:t>
            </w:r>
          </w:p>
        </w:tc>
      </w:tr>
    </w:tbl>
    <w:p>
      <w:pPr>
        <w:pStyle w:val="BodyText"/>
        <w:spacing w:before="0"/>
        <w:ind w:left="0"/>
        <w:rPr>
          <w:sz w:val="22"/>
        </w:rPr>
      </w:pPr>
    </w:p>
    <w:p>
      <w:pPr>
        <w:pStyle w:val="BodyText"/>
        <w:spacing w:before="88"/>
        <w:ind w:left="0"/>
        <w:rPr>
          <w:sz w:val="22"/>
        </w:rPr>
      </w:pPr>
    </w:p>
    <w:p>
      <w:pPr>
        <w:pStyle w:val="Heading2"/>
        <w:numPr>
          <w:ilvl w:val="0"/>
          <w:numId w:val="1"/>
        </w:numPr>
        <w:tabs>
          <w:tab w:pos="493" w:val="left" w:leader="none"/>
        </w:tabs>
        <w:spacing w:line="240" w:lineRule="auto" w:before="0" w:after="0"/>
        <w:ind w:left="493" w:right="0" w:hanging="275"/>
        <w:jc w:val="left"/>
      </w:pPr>
      <w:bookmarkStart w:name="1. Objeto" w:id="1"/>
      <w:bookmarkEnd w:id="1"/>
      <w:r>
        <w:rPr>
          <w:b w:val="0"/>
        </w:rPr>
      </w:r>
      <w:r>
        <w:rPr>
          <w:color w:val="062256"/>
          <w:spacing w:val="-2"/>
        </w:rPr>
        <w:t>Objeto</w:t>
      </w:r>
    </w:p>
    <w:p>
      <w:pPr>
        <w:pStyle w:val="BodyText"/>
        <w:spacing w:before="3"/>
        <w:ind w:left="0"/>
        <w:rPr>
          <w:b/>
          <w:sz w:val="8"/>
        </w:rPr>
      </w:pPr>
      <w:r>
        <w:rPr>
          <w:b/>
          <w:sz w:val="8"/>
        </w:rPr>
        <mc:AlternateContent>
          <mc:Choice Requires="wps">
            <w:drawing>
              <wp:anchor distT="0" distB="0" distL="0" distR="0" allowOverlap="1" layoutInCell="1" locked="0" behindDoc="1" simplePos="0" relativeHeight="487588352">
                <wp:simplePos x="0" y="0"/>
                <wp:positionH relativeFrom="page">
                  <wp:posOffset>822960</wp:posOffset>
                </wp:positionH>
                <wp:positionV relativeFrom="paragraph">
                  <wp:posOffset>81005</wp:posOffset>
                </wp:positionV>
                <wp:extent cx="612584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378369pt;width:482.35pt;height:.1pt;mso-position-horizontal-relative:page;mso-position-vertical-relative:paragraph;z-index:-15728128;mso-wrap-distance-left:0;mso-wrap-distance-right:0" id="docshape3" coordorigin="1296,128" coordsize="9647,0" path="m10943,128l1296,128m10943,128l1296,128e" filled="false" stroked="true" strokeweight=".75pt" strokecolor="#062256">
                <v:path arrowok="t"/>
                <v:stroke dashstyle="solid"/>
                <w10:wrap type="topAndBottom"/>
              </v:shape>
            </w:pict>
          </mc:Fallback>
        </mc:AlternateContent>
      </w:r>
    </w:p>
    <w:p>
      <w:pPr>
        <w:spacing w:before="140"/>
        <w:ind w:left="218" w:right="217" w:firstLine="0"/>
        <w:jc w:val="both"/>
        <w:rPr>
          <w:sz w:val="22"/>
        </w:rPr>
      </w:pPr>
      <w:r>
        <w:rPr>
          <w:color w:val="191919"/>
          <w:sz w:val="22"/>
        </w:rPr>
        <w:t>Este anexo desarrolla las secciones 9 y 10 de las Bases. Publica los descriptores con los que se puntúa</w:t>
      </w:r>
      <w:r>
        <w:rPr>
          <w:color w:val="191919"/>
          <w:spacing w:val="-3"/>
          <w:sz w:val="22"/>
        </w:rPr>
        <w:t> </w:t>
      </w:r>
      <w:r>
        <w:rPr>
          <w:color w:val="191919"/>
          <w:sz w:val="22"/>
        </w:rPr>
        <w:t>cada</w:t>
      </w:r>
      <w:r>
        <w:rPr>
          <w:color w:val="191919"/>
          <w:spacing w:val="-3"/>
          <w:sz w:val="22"/>
        </w:rPr>
        <w:t> </w:t>
      </w:r>
      <w:r>
        <w:rPr>
          <w:color w:val="191919"/>
          <w:sz w:val="22"/>
        </w:rPr>
        <w:t>criterio,</w:t>
      </w:r>
      <w:r>
        <w:rPr>
          <w:color w:val="191919"/>
          <w:spacing w:val="-3"/>
          <w:sz w:val="22"/>
        </w:rPr>
        <w:t> </w:t>
      </w:r>
      <w:r>
        <w:rPr>
          <w:color w:val="191919"/>
          <w:sz w:val="22"/>
        </w:rPr>
        <w:t>de</w:t>
      </w:r>
      <w:r>
        <w:rPr>
          <w:color w:val="191919"/>
          <w:spacing w:val="-3"/>
          <w:sz w:val="22"/>
        </w:rPr>
        <w:t> </w:t>
      </w:r>
      <w:r>
        <w:rPr>
          <w:color w:val="191919"/>
          <w:sz w:val="22"/>
        </w:rPr>
        <w:t>modo</w:t>
      </w:r>
      <w:r>
        <w:rPr>
          <w:color w:val="191919"/>
          <w:spacing w:val="-3"/>
          <w:sz w:val="22"/>
        </w:rPr>
        <w:t> </w:t>
      </w:r>
      <w:r>
        <w:rPr>
          <w:color w:val="191919"/>
          <w:sz w:val="22"/>
        </w:rPr>
        <w:t>que</w:t>
      </w:r>
      <w:r>
        <w:rPr>
          <w:color w:val="191919"/>
          <w:spacing w:val="-3"/>
          <w:sz w:val="22"/>
        </w:rPr>
        <w:t> </w:t>
      </w:r>
      <w:r>
        <w:rPr>
          <w:color w:val="191919"/>
          <w:sz w:val="22"/>
        </w:rPr>
        <w:t>la</w:t>
      </w:r>
      <w:r>
        <w:rPr>
          <w:color w:val="191919"/>
          <w:spacing w:val="-3"/>
          <w:sz w:val="22"/>
        </w:rPr>
        <w:t> </w:t>
      </w:r>
      <w:r>
        <w:rPr>
          <w:color w:val="191919"/>
          <w:sz w:val="22"/>
        </w:rPr>
        <w:t>empresa</w:t>
      </w:r>
      <w:r>
        <w:rPr>
          <w:color w:val="191919"/>
          <w:spacing w:val="-3"/>
          <w:sz w:val="22"/>
        </w:rPr>
        <w:t> </w:t>
      </w:r>
      <w:r>
        <w:rPr>
          <w:color w:val="191919"/>
          <w:sz w:val="22"/>
        </w:rPr>
        <w:t>postulante</w:t>
      </w:r>
      <w:r>
        <w:rPr>
          <w:color w:val="191919"/>
          <w:spacing w:val="-3"/>
          <w:sz w:val="22"/>
        </w:rPr>
        <w:t> </w:t>
      </w:r>
      <w:r>
        <w:rPr>
          <w:color w:val="191919"/>
          <w:sz w:val="22"/>
        </w:rPr>
        <w:t>conozca</w:t>
      </w:r>
      <w:r>
        <w:rPr>
          <w:color w:val="191919"/>
          <w:spacing w:val="-3"/>
          <w:sz w:val="22"/>
        </w:rPr>
        <w:t> </w:t>
      </w:r>
      <w:r>
        <w:rPr>
          <w:color w:val="191919"/>
          <w:sz w:val="22"/>
        </w:rPr>
        <w:t>de</w:t>
      </w:r>
      <w:r>
        <w:rPr>
          <w:color w:val="191919"/>
          <w:spacing w:val="-3"/>
          <w:sz w:val="22"/>
        </w:rPr>
        <w:t> </w:t>
      </w:r>
      <w:r>
        <w:rPr>
          <w:color w:val="191919"/>
          <w:sz w:val="22"/>
        </w:rPr>
        <w:t>antemano</w:t>
      </w:r>
      <w:r>
        <w:rPr>
          <w:color w:val="191919"/>
          <w:spacing w:val="-3"/>
          <w:sz w:val="22"/>
        </w:rPr>
        <w:t> </w:t>
      </w:r>
      <w:r>
        <w:rPr>
          <w:color w:val="191919"/>
          <w:sz w:val="22"/>
        </w:rPr>
        <w:t>la</w:t>
      </w:r>
      <w:r>
        <w:rPr>
          <w:color w:val="191919"/>
          <w:spacing w:val="-3"/>
          <w:sz w:val="22"/>
        </w:rPr>
        <w:t> </w:t>
      </w:r>
      <w:r>
        <w:rPr>
          <w:color w:val="191919"/>
          <w:sz w:val="22"/>
        </w:rPr>
        <w:t>regla</w:t>
      </w:r>
      <w:r>
        <w:rPr>
          <w:color w:val="191919"/>
          <w:spacing w:val="-3"/>
          <w:sz w:val="22"/>
        </w:rPr>
        <w:t> </w:t>
      </w:r>
      <w:r>
        <w:rPr>
          <w:color w:val="191919"/>
          <w:sz w:val="22"/>
        </w:rPr>
        <w:t>con</w:t>
      </w:r>
      <w:r>
        <w:rPr>
          <w:color w:val="191919"/>
          <w:spacing w:val="-3"/>
          <w:sz w:val="22"/>
        </w:rPr>
        <w:t> </w:t>
      </w:r>
      <w:r>
        <w:rPr>
          <w:color w:val="191919"/>
          <w:sz w:val="22"/>
        </w:rPr>
        <w:t>la</w:t>
      </w:r>
      <w:r>
        <w:rPr>
          <w:color w:val="191919"/>
          <w:spacing w:val="-3"/>
          <w:sz w:val="22"/>
        </w:rPr>
        <w:t> </w:t>
      </w:r>
      <w:r>
        <w:rPr>
          <w:color w:val="191919"/>
          <w:sz w:val="22"/>
        </w:rPr>
        <w:t>que va a ser medida. La rúbrica se aplica por igual a todas las postulaciones admitidas.</w:t>
      </w:r>
    </w:p>
    <w:p>
      <w:pPr>
        <w:pStyle w:val="BodyText"/>
        <w:spacing w:before="121"/>
        <w:jc w:val="both"/>
      </w:pPr>
      <w:r>
        <w:rPr>
          <w:color w:val="191919"/>
        </w:rPr>
        <w:t>No</w:t>
      </w:r>
      <w:r>
        <w:rPr>
          <w:color w:val="191919"/>
          <w:spacing w:val="-6"/>
        </w:rPr>
        <w:t> </w:t>
      </w:r>
      <w:r>
        <w:rPr>
          <w:color w:val="191919"/>
        </w:rPr>
        <w:t>sustituye</w:t>
      </w:r>
      <w:r>
        <w:rPr>
          <w:color w:val="191919"/>
          <w:spacing w:val="-4"/>
        </w:rPr>
        <w:t> </w:t>
      </w:r>
      <w:r>
        <w:rPr>
          <w:color w:val="191919"/>
        </w:rPr>
        <w:t>a</w:t>
      </w:r>
      <w:r>
        <w:rPr>
          <w:color w:val="191919"/>
          <w:spacing w:val="-4"/>
        </w:rPr>
        <w:t> </w:t>
      </w:r>
      <w:r>
        <w:rPr>
          <w:color w:val="191919"/>
        </w:rPr>
        <w:t>las</w:t>
      </w:r>
      <w:r>
        <w:rPr>
          <w:color w:val="191919"/>
          <w:spacing w:val="-4"/>
        </w:rPr>
        <w:t> </w:t>
      </w:r>
      <w:r>
        <w:rPr>
          <w:color w:val="191919"/>
        </w:rPr>
        <w:t>Bases.</w:t>
      </w:r>
      <w:r>
        <w:rPr>
          <w:color w:val="191919"/>
          <w:spacing w:val="-4"/>
        </w:rPr>
        <w:t> </w:t>
      </w:r>
      <w:r>
        <w:rPr>
          <w:color w:val="191919"/>
        </w:rPr>
        <w:t>En</w:t>
      </w:r>
      <w:r>
        <w:rPr>
          <w:color w:val="191919"/>
          <w:spacing w:val="-3"/>
        </w:rPr>
        <w:t> </w:t>
      </w:r>
      <w:r>
        <w:rPr>
          <w:color w:val="191919"/>
        </w:rPr>
        <w:t>caso</w:t>
      </w:r>
      <w:r>
        <w:rPr>
          <w:color w:val="191919"/>
          <w:spacing w:val="-4"/>
        </w:rPr>
        <w:t> </w:t>
      </w:r>
      <w:r>
        <w:rPr>
          <w:color w:val="191919"/>
        </w:rPr>
        <w:t>de</w:t>
      </w:r>
      <w:r>
        <w:rPr>
          <w:color w:val="191919"/>
          <w:spacing w:val="-4"/>
        </w:rPr>
        <w:t> </w:t>
      </w:r>
      <w:r>
        <w:rPr>
          <w:color w:val="191919"/>
        </w:rPr>
        <w:t>discrepancia</w:t>
      </w:r>
      <w:r>
        <w:rPr>
          <w:color w:val="191919"/>
          <w:spacing w:val="-4"/>
        </w:rPr>
        <w:t> </w:t>
      </w:r>
      <w:r>
        <w:rPr>
          <w:color w:val="191919"/>
        </w:rPr>
        <w:t>entre</w:t>
      </w:r>
      <w:r>
        <w:rPr>
          <w:color w:val="191919"/>
          <w:spacing w:val="-4"/>
        </w:rPr>
        <w:t> </w:t>
      </w:r>
      <w:r>
        <w:rPr>
          <w:color w:val="191919"/>
        </w:rPr>
        <w:t>este</w:t>
      </w:r>
      <w:r>
        <w:rPr>
          <w:color w:val="191919"/>
          <w:spacing w:val="-4"/>
        </w:rPr>
        <w:t> </w:t>
      </w:r>
      <w:r>
        <w:rPr>
          <w:color w:val="191919"/>
        </w:rPr>
        <w:t>anexo</w:t>
      </w:r>
      <w:r>
        <w:rPr>
          <w:color w:val="191919"/>
          <w:spacing w:val="-3"/>
        </w:rPr>
        <w:t> </w:t>
      </w:r>
      <w:r>
        <w:rPr>
          <w:color w:val="191919"/>
        </w:rPr>
        <w:t>y</w:t>
      </w:r>
      <w:r>
        <w:rPr>
          <w:color w:val="191919"/>
          <w:spacing w:val="-4"/>
        </w:rPr>
        <w:t> </w:t>
      </w:r>
      <w:r>
        <w:rPr>
          <w:color w:val="191919"/>
        </w:rPr>
        <w:t>las</w:t>
      </w:r>
      <w:r>
        <w:rPr>
          <w:color w:val="191919"/>
          <w:spacing w:val="-4"/>
        </w:rPr>
        <w:t> </w:t>
      </w:r>
      <w:r>
        <w:rPr>
          <w:color w:val="191919"/>
        </w:rPr>
        <w:t>Bases,</w:t>
      </w:r>
      <w:r>
        <w:rPr>
          <w:color w:val="191919"/>
          <w:spacing w:val="-4"/>
        </w:rPr>
        <w:t> </w:t>
      </w:r>
      <w:r>
        <w:rPr>
          <w:color w:val="191919"/>
        </w:rPr>
        <w:t>prevalecen</w:t>
      </w:r>
      <w:r>
        <w:rPr>
          <w:color w:val="191919"/>
          <w:spacing w:val="-4"/>
        </w:rPr>
        <w:t> </w:t>
      </w:r>
      <w:r>
        <w:rPr>
          <w:color w:val="191919"/>
        </w:rPr>
        <w:t>las</w:t>
      </w:r>
      <w:r>
        <w:rPr>
          <w:color w:val="191919"/>
          <w:spacing w:val="-3"/>
        </w:rPr>
        <w:t> </w:t>
      </w:r>
      <w:r>
        <w:rPr>
          <w:color w:val="191919"/>
          <w:spacing w:val="-2"/>
        </w:rPr>
        <w:t>Bases.</w:t>
      </w:r>
    </w:p>
    <w:p>
      <w:pPr>
        <w:pStyle w:val="BodyText"/>
        <w:spacing w:before="109"/>
        <w:ind w:left="0"/>
      </w:pPr>
    </w:p>
    <w:p>
      <w:pPr>
        <w:pStyle w:val="Heading2"/>
        <w:numPr>
          <w:ilvl w:val="0"/>
          <w:numId w:val="1"/>
        </w:numPr>
        <w:tabs>
          <w:tab w:pos="493" w:val="left" w:leader="none"/>
        </w:tabs>
        <w:spacing w:line="240" w:lineRule="auto" w:before="0" w:after="0"/>
        <w:ind w:left="493" w:right="0" w:hanging="275"/>
        <w:jc w:val="left"/>
      </w:pPr>
      <w:bookmarkStart w:name="2. Secuencia de evaluación" w:id="2"/>
      <w:bookmarkEnd w:id="2"/>
      <w:r>
        <w:rPr>
          <w:b w:val="0"/>
        </w:rPr>
      </w:r>
      <w:r>
        <w:rPr>
          <w:color w:val="062256"/>
        </w:rPr>
        <w:t>Secuencia</w:t>
      </w:r>
      <w:r>
        <w:rPr>
          <w:color w:val="062256"/>
          <w:spacing w:val="-6"/>
        </w:rPr>
        <w:t> </w:t>
      </w:r>
      <w:r>
        <w:rPr>
          <w:color w:val="062256"/>
        </w:rPr>
        <w:t>de</w:t>
      </w:r>
      <w:r>
        <w:rPr>
          <w:color w:val="062256"/>
          <w:spacing w:val="-5"/>
        </w:rPr>
        <w:t> </w:t>
      </w:r>
      <w:r>
        <w:rPr>
          <w:color w:val="062256"/>
          <w:spacing w:val="-2"/>
        </w:rPr>
        <w:t>evaluación</w:t>
      </w:r>
    </w:p>
    <w:p>
      <w:pPr>
        <w:pStyle w:val="BodyText"/>
        <w:spacing w:before="4"/>
        <w:ind w:left="0"/>
        <w:rPr>
          <w:b/>
          <w:sz w:val="8"/>
        </w:rPr>
      </w:pPr>
      <w:r>
        <w:rPr>
          <w:b/>
          <w:sz w:val="8"/>
        </w:rPr>
        <mc:AlternateContent>
          <mc:Choice Requires="wps">
            <w:drawing>
              <wp:anchor distT="0" distB="0" distL="0" distR="0" allowOverlap="1" layoutInCell="1" locked="0" behindDoc="1" simplePos="0" relativeHeight="487588864">
                <wp:simplePos x="0" y="0"/>
                <wp:positionH relativeFrom="page">
                  <wp:posOffset>822960</wp:posOffset>
                </wp:positionH>
                <wp:positionV relativeFrom="paragraph">
                  <wp:posOffset>81361</wp:posOffset>
                </wp:positionV>
                <wp:extent cx="612584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406396pt;width:482.35pt;height:.1pt;mso-position-horizontal-relative:page;mso-position-vertical-relative:paragraph;z-index:-15727616;mso-wrap-distance-left:0;mso-wrap-distance-right:0" id="docshape4" coordorigin="1296,128" coordsize="9647,0" path="m10943,128l1296,128m10943,128l1296,128e" filled="false" stroked="true" strokeweight=".75pt" strokecolor="#062256">
                <v:path arrowok="t"/>
                <v:stroke dashstyle="solid"/>
                <w10:wrap type="topAndBottom"/>
              </v:shape>
            </w:pict>
          </mc:Fallback>
        </mc:AlternateContent>
      </w:r>
    </w:p>
    <w:p>
      <w:pPr>
        <w:pStyle w:val="BodyText"/>
        <w:spacing w:before="2"/>
        <w:ind w:left="0"/>
        <w:rPr>
          <w:b/>
          <w:sz w:val="12"/>
        </w:rPr>
      </w:pPr>
    </w:p>
    <w:tbl>
      <w:tblPr>
        <w:tblW w:w="0" w:type="auto"/>
        <w:jc w:val="left"/>
        <w:tblInd w:w="227" w:type="dxa"/>
        <w:tblBorders>
          <w:top w:val="single" w:sz="4" w:space="0" w:color="C7CFDB"/>
          <w:left w:val="single" w:sz="4" w:space="0" w:color="C7CFDB"/>
          <w:bottom w:val="single" w:sz="4" w:space="0" w:color="C7CFDB"/>
          <w:right w:val="single" w:sz="4" w:space="0" w:color="C7CFDB"/>
          <w:insideH w:val="single" w:sz="4" w:space="0" w:color="C7CFDB"/>
          <w:insideV w:val="single" w:sz="4" w:space="0" w:color="C7CFDB"/>
        </w:tblBorders>
        <w:tblLayout w:type="fixed"/>
        <w:tblCellMar>
          <w:top w:w="0" w:type="dxa"/>
          <w:left w:w="0" w:type="dxa"/>
          <w:bottom w:w="0" w:type="dxa"/>
          <w:right w:w="0" w:type="dxa"/>
        </w:tblCellMar>
        <w:tblLook w:val="01E0"/>
      </w:tblPr>
      <w:tblGrid>
        <w:gridCol w:w="2402"/>
        <w:gridCol w:w="2414"/>
        <w:gridCol w:w="2410"/>
        <w:gridCol w:w="2412"/>
      </w:tblGrid>
      <w:tr>
        <w:trPr>
          <w:trHeight w:val="236" w:hRule="atLeast"/>
        </w:trPr>
        <w:tc>
          <w:tcPr>
            <w:tcW w:w="2402" w:type="dxa"/>
            <w:shd w:val="clear" w:color="auto" w:fill="062256"/>
          </w:tcPr>
          <w:p>
            <w:pPr>
              <w:pStyle w:val="TableParagraph"/>
              <w:spacing w:line="195" w:lineRule="exact"/>
              <w:rPr>
                <w:b/>
                <w:sz w:val="17"/>
              </w:rPr>
            </w:pPr>
            <w:r>
              <w:rPr>
                <w:b/>
                <w:color w:val="FFFFFF"/>
                <w:spacing w:val="-10"/>
                <w:sz w:val="17"/>
              </w:rPr>
              <w:t>#</w:t>
            </w:r>
          </w:p>
        </w:tc>
        <w:tc>
          <w:tcPr>
            <w:tcW w:w="2414" w:type="dxa"/>
            <w:shd w:val="clear" w:color="auto" w:fill="062256"/>
          </w:tcPr>
          <w:p>
            <w:pPr>
              <w:pStyle w:val="TableParagraph"/>
              <w:spacing w:line="195" w:lineRule="exact"/>
              <w:rPr>
                <w:b/>
                <w:sz w:val="17"/>
              </w:rPr>
            </w:pPr>
            <w:r>
              <w:rPr>
                <w:b/>
                <w:color w:val="FFFFFF"/>
                <w:spacing w:val="-2"/>
                <w:sz w:val="17"/>
              </w:rPr>
              <w:t>Etapa</w:t>
            </w:r>
          </w:p>
        </w:tc>
        <w:tc>
          <w:tcPr>
            <w:tcW w:w="2410" w:type="dxa"/>
            <w:shd w:val="clear" w:color="auto" w:fill="062256"/>
          </w:tcPr>
          <w:p>
            <w:pPr>
              <w:pStyle w:val="TableParagraph"/>
              <w:spacing w:line="195" w:lineRule="exact"/>
              <w:rPr>
                <w:b/>
                <w:sz w:val="17"/>
              </w:rPr>
            </w:pPr>
            <w:r>
              <w:rPr>
                <w:b/>
                <w:color w:val="FFFFFF"/>
                <w:spacing w:val="-2"/>
                <w:sz w:val="17"/>
              </w:rPr>
              <w:t>Quién</w:t>
            </w:r>
          </w:p>
        </w:tc>
        <w:tc>
          <w:tcPr>
            <w:tcW w:w="2412" w:type="dxa"/>
            <w:shd w:val="clear" w:color="auto" w:fill="062256"/>
          </w:tcPr>
          <w:p>
            <w:pPr>
              <w:pStyle w:val="TableParagraph"/>
              <w:spacing w:line="195" w:lineRule="exact"/>
              <w:rPr>
                <w:b/>
                <w:sz w:val="17"/>
              </w:rPr>
            </w:pPr>
            <w:r>
              <w:rPr>
                <w:b/>
                <w:color w:val="FFFFFF"/>
                <w:spacing w:val="-2"/>
                <w:sz w:val="17"/>
              </w:rPr>
              <w:t>Resultado</w:t>
            </w:r>
          </w:p>
        </w:tc>
      </w:tr>
      <w:tr>
        <w:trPr>
          <w:trHeight w:val="660" w:hRule="atLeast"/>
        </w:trPr>
        <w:tc>
          <w:tcPr>
            <w:tcW w:w="2402" w:type="dxa"/>
          </w:tcPr>
          <w:p>
            <w:pPr>
              <w:pStyle w:val="TableParagraph"/>
              <w:spacing w:line="206" w:lineRule="exact"/>
              <w:rPr>
                <w:sz w:val="18"/>
              </w:rPr>
            </w:pPr>
            <w:r>
              <w:rPr>
                <w:color w:val="191919"/>
                <w:spacing w:val="-10"/>
                <w:sz w:val="18"/>
              </w:rPr>
              <w:t>1</w:t>
            </w:r>
          </w:p>
        </w:tc>
        <w:tc>
          <w:tcPr>
            <w:tcW w:w="2414" w:type="dxa"/>
          </w:tcPr>
          <w:p>
            <w:pPr>
              <w:pStyle w:val="TableParagraph"/>
              <w:ind w:right="253"/>
              <w:jc w:val="both"/>
              <w:rPr>
                <w:sz w:val="18"/>
              </w:rPr>
            </w:pPr>
            <w:r>
              <w:rPr>
                <w:color w:val="191919"/>
                <w:sz w:val="18"/>
              </w:rPr>
              <w:t>Verificación de</w:t>
            </w:r>
            <w:r>
              <w:rPr>
                <w:color w:val="191919"/>
                <w:spacing w:val="-1"/>
                <w:sz w:val="18"/>
              </w:rPr>
              <w:t> </w:t>
            </w:r>
            <w:r>
              <w:rPr>
                <w:color w:val="191919"/>
                <w:sz w:val="18"/>
              </w:rPr>
              <w:t>requisitos formales</w:t>
            </w:r>
            <w:r>
              <w:rPr>
                <w:color w:val="191919"/>
                <w:spacing w:val="-10"/>
                <w:sz w:val="18"/>
              </w:rPr>
              <w:t> </w:t>
            </w:r>
            <w:r>
              <w:rPr>
                <w:color w:val="191919"/>
                <w:sz w:val="18"/>
              </w:rPr>
              <w:t>y</w:t>
            </w:r>
            <w:r>
              <w:rPr>
                <w:color w:val="191919"/>
                <w:spacing w:val="-10"/>
                <w:sz w:val="18"/>
              </w:rPr>
              <w:t> </w:t>
            </w:r>
            <w:r>
              <w:rPr>
                <w:color w:val="191919"/>
                <w:sz w:val="18"/>
              </w:rPr>
              <w:t>de</w:t>
            </w:r>
            <w:r>
              <w:rPr>
                <w:color w:val="191919"/>
                <w:spacing w:val="-10"/>
                <w:sz w:val="18"/>
              </w:rPr>
              <w:t> </w:t>
            </w:r>
            <w:r>
              <w:rPr>
                <w:color w:val="191919"/>
                <w:sz w:val="18"/>
              </w:rPr>
              <w:t>los</w:t>
            </w:r>
            <w:r>
              <w:rPr>
                <w:color w:val="191919"/>
                <w:spacing w:val="-10"/>
                <w:sz w:val="18"/>
              </w:rPr>
              <w:t> </w:t>
            </w:r>
            <w:r>
              <w:rPr>
                <w:color w:val="191919"/>
                <w:sz w:val="18"/>
              </w:rPr>
              <w:t>criterios de elegibilidad</w:t>
            </w:r>
          </w:p>
        </w:tc>
        <w:tc>
          <w:tcPr>
            <w:tcW w:w="2410" w:type="dxa"/>
          </w:tcPr>
          <w:p>
            <w:pPr>
              <w:pStyle w:val="TableParagraph"/>
              <w:spacing w:line="206" w:lineRule="exact"/>
              <w:rPr>
                <w:sz w:val="18"/>
              </w:rPr>
            </w:pPr>
            <w:r>
              <w:rPr>
                <w:color w:val="191919"/>
                <w:sz w:val="18"/>
              </w:rPr>
              <w:t>C-TASC</w:t>
            </w:r>
            <w:r>
              <w:rPr>
                <w:color w:val="191919"/>
                <w:spacing w:val="-5"/>
                <w:sz w:val="18"/>
              </w:rPr>
              <w:t> AIP</w:t>
            </w:r>
          </w:p>
        </w:tc>
        <w:tc>
          <w:tcPr>
            <w:tcW w:w="2412" w:type="dxa"/>
          </w:tcPr>
          <w:p>
            <w:pPr>
              <w:pStyle w:val="TableParagraph"/>
              <w:ind w:right="141"/>
              <w:rPr>
                <w:sz w:val="18"/>
              </w:rPr>
            </w:pPr>
            <w:r>
              <w:rPr>
                <w:color w:val="191919"/>
                <w:sz w:val="18"/>
              </w:rPr>
              <w:t>Admitida, o no admitida con</w:t>
            </w:r>
            <w:r>
              <w:rPr>
                <w:color w:val="191919"/>
                <w:spacing w:val="-15"/>
                <w:sz w:val="18"/>
              </w:rPr>
              <w:t> </w:t>
            </w:r>
            <w:r>
              <w:rPr>
                <w:color w:val="191919"/>
                <w:sz w:val="18"/>
              </w:rPr>
              <w:t>notificación</w:t>
            </w:r>
            <w:r>
              <w:rPr>
                <w:color w:val="191919"/>
                <w:spacing w:val="-12"/>
                <w:sz w:val="18"/>
              </w:rPr>
              <w:t> </w:t>
            </w:r>
            <w:r>
              <w:rPr>
                <w:color w:val="191919"/>
                <w:sz w:val="18"/>
              </w:rPr>
              <w:t>motivada</w:t>
            </w:r>
          </w:p>
        </w:tc>
      </w:tr>
      <w:tr>
        <w:trPr>
          <w:trHeight w:val="662" w:hRule="atLeast"/>
        </w:trPr>
        <w:tc>
          <w:tcPr>
            <w:tcW w:w="2402" w:type="dxa"/>
            <w:shd w:val="clear" w:color="auto" w:fill="F4F6F9"/>
          </w:tcPr>
          <w:p>
            <w:pPr>
              <w:pStyle w:val="TableParagraph"/>
              <w:rPr>
                <w:sz w:val="18"/>
              </w:rPr>
            </w:pPr>
            <w:r>
              <w:rPr>
                <w:color w:val="191919"/>
                <w:spacing w:val="-10"/>
                <w:sz w:val="18"/>
              </w:rPr>
              <w:t>2</w:t>
            </w:r>
          </w:p>
        </w:tc>
        <w:tc>
          <w:tcPr>
            <w:tcW w:w="2414" w:type="dxa"/>
            <w:shd w:val="clear" w:color="auto" w:fill="F4F6F9"/>
          </w:tcPr>
          <w:p>
            <w:pPr>
              <w:pStyle w:val="TableParagraph"/>
              <w:rPr>
                <w:sz w:val="18"/>
              </w:rPr>
            </w:pPr>
            <w:r>
              <w:rPr>
                <w:color w:val="191919"/>
                <w:sz w:val="18"/>
              </w:rPr>
              <w:t>Veredicto</w:t>
            </w:r>
            <w:r>
              <w:rPr>
                <w:color w:val="191919"/>
                <w:spacing w:val="-6"/>
                <w:sz w:val="18"/>
              </w:rPr>
              <w:t> </w:t>
            </w:r>
            <w:r>
              <w:rPr>
                <w:color w:val="191919"/>
                <w:sz w:val="18"/>
              </w:rPr>
              <w:t>de</w:t>
            </w:r>
            <w:r>
              <w:rPr>
                <w:color w:val="191919"/>
                <w:spacing w:val="-5"/>
                <w:sz w:val="18"/>
              </w:rPr>
              <w:t> </w:t>
            </w:r>
            <w:r>
              <w:rPr>
                <w:color w:val="191919"/>
                <w:spacing w:val="-2"/>
                <w:sz w:val="18"/>
              </w:rPr>
              <w:t>factibilidad</w:t>
            </w:r>
          </w:p>
        </w:tc>
        <w:tc>
          <w:tcPr>
            <w:tcW w:w="2410" w:type="dxa"/>
            <w:shd w:val="clear" w:color="auto" w:fill="F4F6F9"/>
          </w:tcPr>
          <w:p>
            <w:pPr>
              <w:pStyle w:val="TableParagraph"/>
              <w:rPr>
                <w:sz w:val="18"/>
              </w:rPr>
            </w:pPr>
            <w:r>
              <w:rPr>
                <w:color w:val="191919"/>
                <w:sz w:val="18"/>
              </w:rPr>
              <w:t>Evaluador</w:t>
            </w:r>
            <w:r>
              <w:rPr>
                <w:color w:val="191919"/>
                <w:spacing w:val="-15"/>
                <w:sz w:val="18"/>
              </w:rPr>
              <w:t> </w:t>
            </w:r>
            <w:r>
              <w:rPr>
                <w:color w:val="191919"/>
                <w:sz w:val="18"/>
              </w:rPr>
              <w:t>técnico</w:t>
            </w:r>
            <w:r>
              <w:rPr>
                <w:color w:val="191919"/>
                <w:spacing w:val="-12"/>
                <w:sz w:val="18"/>
              </w:rPr>
              <w:t> </w:t>
            </w:r>
            <w:r>
              <w:rPr>
                <w:color w:val="191919"/>
                <w:sz w:val="18"/>
              </w:rPr>
              <w:t>externo, ratificado por el Comité </w:t>
            </w:r>
            <w:r>
              <w:rPr>
                <w:color w:val="191919"/>
                <w:spacing w:val="-2"/>
                <w:sz w:val="18"/>
              </w:rPr>
              <w:t>Evaluador</w:t>
            </w:r>
          </w:p>
        </w:tc>
        <w:tc>
          <w:tcPr>
            <w:tcW w:w="2412" w:type="dxa"/>
            <w:shd w:val="clear" w:color="auto" w:fill="F4F6F9"/>
          </w:tcPr>
          <w:p>
            <w:pPr>
              <w:pStyle w:val="TableParagraph"/>
              <w:rPr>
                <w:sz w:val="18"/>
              </w:rPr>
            </w:pPr>
            <w:r>
              <w:rPr>
                <w:color w:val="191919"/>
                <w:sz w:val="18"/>
              </w:rPr>
              <w:t>Continúa · continúa con ajustes</w:t>
            </w:r>
            <w:r>
              <w:rPr>
                <w:color w:val="191919"/>
                <w:spacing w:val="-10"/>
                <w:sz w:val="18"/>
              </w:rPr>
              <w:t> </w:t>
            </w:r>
            <w:r>
              <w:rPr>
                <w:color w:val="191919"/>
                <w:sz w:val="18"/>
              </w:rPr>
              <w:t>·</w:t>
            </w:r>
            <w:r>
              <w:rPr>
                <w:color w:val="191919"/>
                <w:spacing w:val="-10"/>
                <w:sz w:val="18"/>
              </w:rPr>
              <w:t> </w:t>
            </w:r>
            <w:r>
              <w:rPr>
                <w:color w:val="191919"/>
                <w:sz w:val="18"/>
              </w:rPr>
              <w:t>excluida</w:t>
            </w:r>
            <w:r>
              <w:rPr>
                <w:color w:val="191919"/>
                <w:spacing w:val="-10"/>
                <w:sz w:val="18"/>
              </w:rPr>
              <w:t> </w:t>
            </w:r>
            <w:r>
              <w:rPr>
                <w:color w:val="191919"/>
                <w:sz w:val="18"/>
              </w:rPr>
              <w:t>del</w:t>
            </w:r>
            <w:r>
              <w:rPr>
                <w:color w:val="191919"/>
                <w:spacing w:val="-10"/>
                <w:sz w:val="18"/>
              </w:rPr>
              <w:t> </w:t>
            </w:r>
            <w:r>
              <w:rPr>
                <w:color w:val="191919"/>
                <w:sz w:val="18"/>
              </w:rPr>
              <w:t>orden de mérito</w:t>
            </w:r>
          </w:p>
        </w:tc>
      </w:tr>
      <w:tr>
        <w:trPr>
          <w:trHeight w:val="453" w:hRule="atLeast"/>
        </w:trPr>
        <w:tc>
          <w:tcPr>
            <w:tcW w:w="2402" w:type="dxa"/>
          </w:tcPr>
          <w:p>
            <w:pPr>
              <w:pStyle w:val="TableParagraph"/>
              <w:spacing w:line="206" w:lineRule="exact"/>
              <w:rPr>
                <w:sz w:val="18"/>
              </w:rPr>
            </w:pPr>
            <w:r>
              <w:rPr>
                <w:color w:val="191919"/>
                <w:spacing w:val="-10"/>
                <w:sz w:val="18"/>
              </w:rPr>
              <w:t>3</w:t>
            </w:r>
          </w:p>
        </w:tc>
        <w:tc>
          <w:tcPr>
            <w:tcW w:w="2414" w:type="dxa"/>
          </w:tcPr>
          <w:p>
            <w:pPr>
              <w:pStyle w:val="TableParagraph"/>
              <w:rPr>
                <w:sz w:val="18"/>
              </w:rPr>
            </w:pPr>
            <w:r>
              <w:rPr>
                <w:color w:val="191919"/>
                <w:sz w:val="18"/>
              </w:rPr>
              <w:t>Puntuación</w:t>
            </w:r>
            <w:r>
              <w:rPr>
                <w:color w:val="191919"/>
                <w:spacing w:val="-13"/>
                <w:sz w:val="18"/>
              </w:rPr>
              <w:t> </w:t>
            </w:r>
            <w:r>
              <w:rPr>
                <w:color w:val="191919"/>
                <w:sz w:val="18"/>
              </w:rPr>
              <w:t>de</w:t>
            </w:r>
            <w:r>
              <w:rPr>
                <w:color w:val="191919"/>
                <w:spacing w:val="-12"/>
                <w:sz w:val="18"/>
              </w:rPr>
              <w:t> </w:t>
            </w:r>
            <w:r>
              <w:rPr>
                <w:color w:val="191919"/>
                <w:sz w:val="18"/>
              </w:rPr>
              <w:t>los</w:t>
            </w:r>
            <w:r>
              <w:rPr>
                <w:color w:val="191919"/>
                <w:spacing w:val="-13"/>
                <w:sz w:val="18"/>
              </w:rPr>
              <w:t> </w:t>
            </w:r>
            <w:r>
              <w:rPr>
                <w:color w:val="191919"/>
                <w:sz w:val="18"/>
              </w:rPr>
              <w:t>seis </w:t>
            </w:r>
            <w:r>
              <w:rPr>
                <w:color w:val="191919"/>
                <w:spacing w:val="-2"/>
                <w:sz w:val="18"/>
              </w:rPr>
              <w:t>criterios</w:t>
            </w:r>
          </w:p>
        </w:tc>
        <w:tc>
          <w:tcPr>
            <w:tcW w:w="2410" w:type="dxa"/>
          </w:tcPr>
          <w:p>
            <w:pPr>
              <w:pStyle w:val="TableParagraph"/>
              <w:ind w:right="166"/>
              <w:rPr>
                <w:sz w:val="18"/>
              </w:rPr>
            </w:pPr>
            <w:r>
              <w:rPr>
                <w:color w:val="191919"/>
                <w:sz w:val="18"/>
              </w:rPr>
              <w:t>Evaluador</w:t>
            </w:r>
            <w:r>
              <w:rPr>
                <w:color w:val="191919"/>
                <w:spacing w:val="-15"/>
                <w:sz w:val="18"/>
              </w:rPr>
              <w:t> </w:t>
            </w:r>
            <w:r>
              <w:rPr>
                <w:color w:val="191919"/>
                <w:sz w:val="18"/>
              </w:rPr>
              <w:t>técnico</w:t>
            </w:r>
            <w:r>
              <w:rPr>
                <w:color w:val="191919"/>
                <w:spacing w:val="-12"/>
                <w:sz w:val="18"/>
              </w:rPr>
              <w:t> </w:t>
            </w:r>
            <w:r>
              <w:rPr>
                <w:color w:val="191919"/>
                <w:sz w:val="18"/>
              </w:rPr>
              <w:t>externo y Comité Evaluador</w:t>
            </w:r>
          </w:p>
        </w:tc>
        <w:tc>
          <w:tcPr>
            <w:tcW w:w="2412" w:type="dxa"/>
          </w:tcPr>
          <w:p>
            <w:pPr>
              <w:pStyle w:val="TableParagraph"/>
              <w:spacing w:line="206" w:lineRule="exact"/>
              <w:rPr>
                <w:sz w:val="18"/>
              </w:rPr>
            </w:pPr>
            <w:r>
              <w:rPr>
                <w:color w:val="191919"/>
                <w:sz w:val="18"/>
              </w:rPr>
              <w:t>Puntaje</w:t>
            </w:r>
            <w:r>
              <w:rPr>
                <w:color w:val="191919"/>
                <w:spacing w:val="-6"/>
                <w:sz w:val="18"/>
              </w:rPr>
              <w:t> </w:t>
            </w:r>
            <w:r>
              <w:rPr>
                <w:color w:val="191919"/>
                <w:sz w:val="18"/>
              </w:rPr>
              <w:t>sobre</w:t>
            </w:r>
            <w:r>
              <w:rPr>
                <w:color w:val="191919"/>
                <w:spacing w:val="-6"/>
                <w:sz w:val="18"/>
              </w:rPr>
              <w:t> </w:t>
            </w:r>
            <w:r>
              <w:rPr>
                <w:color w:val="191919"/>
                <w:spacing w:val="-5"/>
                <w:sz w:val="18"/>
              </w:rPr>
              <w:t>100</w:t>
            </w:r>
          </w:p>
        </w:tc>
      </w:tr>
      <w:tr>
        <w:trPr>
          <w:trHeight w:val="453" w:hRule="atLeast"/>
        </w:trPr>
        <w:tc>
          <w:tcPr>
            <w:tcW w:w="2402" w:type="dxa"/>
            <w:shd w:val="clear" w:color="auto" w:fill="F4F6F9"/>
          </w:tcPr>
          <w:p>
            <w:pPr>
              <w:pStyle w:val="TableParagraph"/>
              <w:spacing w:line="206" w:lineRule="exact"/>
              <w:rPr>
                <w:sz w:val="18"/>
              </w:rPr>
            </w:pPr>
            <w:r>
              <w:rPr>
                <w:color w:val="191919"/>
                <w:spacing w:val="-10"/>
                <w:sz w:val="18"/>
              </w:rPr>
              <w:t>4</w:t>
            </w:r>
          </w:p>
        </w:tc>
        <w:tc>
          <w:tcPr>
            <w:tcW w:w="2414" w:type="dxa"/>
            <w:shd w:val="clear" w:color="auto" w:fill="F4F6F9"/>
          </w:tcPr>
          <w:p>
            <w:pPr>
              <w:pStyle w:val="TableParagraph"/>
              <w:spacing w:line="206" w:lineRule="exact"/>
              <w:rPr>
                <w:sz w:val="18"/>
              </w:rPr>
            </w:pPr>
            <w:r>
              <w:rPr>
                <w:color w:val="191919"/>
                <w:spacing w:val="-2"/>
                <w:sz w:val="18"/>
              </w:rPr>
              <w:t>Bonificaciones</w:t>
            </w:r>
          </w:p>
        </w:tc>
        <w:tc>
          <w:tcPr>
            <w:tcW w:w="2410" w:type="dxa"/>
            <w:shd w:val="clear" w:color="auto" w:fill="F4F6F9"/>
          </w:tcPr>
          <w:p>
            <w:pPr>
              <w:pStyle w:val="TableParagraph"/>
              <w:ind w:right="403"/>
              <w:rPr>
                <w:sz w:val="18"/>
              </w:rPr>
            </w:pPr>
            <w:r>
              <w:rPr>
                <w:color w:val="191919"/>
                <w:sz w:val="18"/>
              </w:rPr>
              <w:t>Comité Evaluador, por verificación</w:t>
            </w:r>
            <w:r>
              <w:rPr>
                <w:color w:val="191919"/>
                <w:spacing w:val="-13"/>
                <w:sz w:val="18"/>
              </w:rPr>
              <w:t> </w:t>
            </w:r>
            <w:r>
              <w:rPr>
                <w:color w:val="191919"/>
                <w:sz w:val="18"/>
              </w:rPr>
              <w:t>documental</w:t>
            </w:r>
          </w:p>
        </w:tc>
        <w:tc>
          <w:tcPr>
            <w:tcW w:w="2412" w:type="dxa"/>
            <w:shd w:val="clear" w:color="auto" w:fill="F4F6F9"/>
          </w:tcPr>
          <w:p>
            <w:pPr>
              <w:pStyle w:val="TableParagraph"/>
              <w:spacing w:line="206" w:lineRule="exact"/>
              <w:rPr>
                <w:sz w:val="18"/>
              </w:rPr>
            </w:pPr>
            <w:r>
              <w:rPr>
                <w:color w:val="191919"/>
                <w:sz w:val="18"/>
              </w:rPr>
              <w:t>Hasta</w:t>
            </w:r>
            <w:r>
              <w:rPr>
                <w:color w:val="191919"/>
                <w:spacing w:val="-5"/>
                <w:sz w:val="18"/>
              </w:rPr>
              <w:t> +7</w:t>
            </w:r>
          </w:p>
        </w:tc>
      </w:tr>
      <w:tr>
        <w:trPr>
          <w:trHeight w:val="453" w:hRule="atLeast"/>
        </w:trPr>
        <w:tc>
          <w:tcPr>
            <w:tcW w:w="2402" w:type="dxa"/>
          </w:tcPr>
          <w:p>
            <w:pPr>
              <w:pStyle w:val="TableParagraph"/>
              <w:spacing w:line="206" w:lineRule="exact"/>
              <w:rPr>
                <w:sz w:val="18"/>
              </w:rPr>
            </w:pPr>
            <w:r>
              <w:rPr>
                <w:color w:val="191919"/>
                <w:spacing w:val="-10"/>
                <w:sz w:val="18"/>
              </w:rPr>
              <w:t>5</w:t>
            </w:r>
          </w:p>
        </w:tc>
        <w:tc>
          <w:tcPr>
            <w:tcW w:w="2414" w:type="dxa"/>
          </w:tcPr>
          <w:p>
            <w:pPr>
              <w:pStyle w:val="TableParagraph"/>
              <w:rPr>
                <w:sz w:val="18"/>
              </w:rPr>
            </w:pPr>
            <w:r>
              <w:rPr>
                <w:color w:val="191919"/>
                <w:sz w:val="18"/>
              </w:rPr>
              <w:t>Orden de mérito y recomendación</w:t>
            </w:r>
            <w:r>
              <w:rPr>
                <w:color w:val="191919"/>
                <w:spacing w:val="-15"/>
                <w:sz w:val="18"/>
              </w:rPr>
              <w:t> </w:t>
            </w:r>
            <w:r>
              <w:rPr>
                <w:color w:val="191919"/>
                <w:sz w:val="18"/>
              </w:rPr>
              <w:t>de</w:t>
            </w:r>
            <w:r>
              <w:rPr>
                <w:color w:val="191919"/>
                <w:spacing w:val="-12"/>
                <w:sz w:val="18"/>
              </w:rPr>
              <w:t> </w:t>
            </w:r>
            <w:r>
              <w:rPr>
                <w:color w:val="191919"/>
                <w:sz w:val="18"/>
              </w:rPr>
              <w:t>corte</w:t>
            </w:r>
          </w:p>
        </w:tc>
        <w:tc>
          <w:tcPr>
            <w:tcW w:w="2410" w:type="dxa"/>
          </w:tcPr>
          <w:p>
            <w:pPr>
              <w:pStyle w:val="TableParagraph"/>
              <w:spacing w:line="206" w:lineRule="exact"/>
              <w:rPr>
                <w:sz w:val="18"/>
              </w:rPr>
            </w:pPr>
            <w:r>
              <w:rPr>
                <w:color w:val="191919"/>
                <w:sz w:val="18"/>
              </w:rPr>
              <w:t>Comité</w:t>
            </w:r>
            <w:r>
              <w:rPr>
                <w:color w:val="191919"/>
                <w:spacing w:val="-4"/>
                <w:sz w:val="18"/>
              </w:rPr>
              <w:t> </w:t>
            </w:r>
            <w:r>
              <w:rPr>
                <w:color w:val="191919"/>
                <w:spacing w:val="-2"/>
                <w:sz w:val="18"/>
              </w:rPr>
              <w:t>Evaluador</w:t>
            </w:r>
          </w:p>
        </w:tc>
        <w:tc>
          <w:tcPr>
            <w:tcW w:w="2412" w:type="dxa"/>
          </w:tcPr>
          <w:p>
            <w:pPr>
              <w:pStyle w:val="TableParagraph"/>
              <w:spacing w:line="206" w:lineRule="exact"/>
              <w:rPr>
                <w:sz w:val="18"/>
              </w:rPr>
            </w:pPr>
            <w:r>
              <w:rPr>
                <w:color w:val="191919"/>
                <w:spacing w:val="-4"/>
                <w:sz w:val="18"/>
              </w:rPr>
              <w:t>Acta</w:t>
            </w:r>
          </w:p>
        </w:tc>
      </w:tr>
      <w:tr>
        <w:trPr>
          <w:trHeight w:val="454" w:hRule="atLeast"/>
        </w:trPr>
        <w:tc>
          <w:tcPr>
            <w:tcW w:w="2402" w:type="dxa"/>
            <w:shd w:val="clear" w:color="auto" w:fill="F4F6F9"/>
          </w:tcPr>
          <w:p>
            <w:pPr>
              <w:pStyle w:val="TableParagraph"/>
              <w:spacing w:line="206" w:lineRule="exact"/>
              <w:rPr>
                <w:sz w:val="18"/>
              </w:rPr>
            </w:pPr>
            <w:r>
              <w:rPr>
                <w:color w:val="191919"/>
                <w:spacing w:val="-10"/>
                <w:sz w:val="18"/>
              </w:rPr>
              <w:t>6</w:t>
            </w:r>
          </w:p>
        </w:tc>
        <w:tc>
          <w:tcPr>
            <w:tcW w:w="2414" w:type="dxa"/>
            <w:shd w:val="clear" w:color="auto" w:fill="F4F6F9"/>
          </w:tcPr>
          <w:p>
            <w:pPr>
              <w:pStyle w:val="TableParagraph"/>
              <w:spacing w:line="206" w:lineRule="exact"/>
              <w:rPr>
                <w:sz w:val="18"/>
              </w:rPr>
            </w:pPr>
            <w:r>
              <w:rPr>
                <w:color w:val="191919"/>
                <w:spacing w:val="-2"/>
                <w:sz w:val="18"/>
              </w:rPr>
              <w:t>Adjudicación</w:t>
            </w:r>
          </w:p>
        </w:tc>
        <w:tc>
          <w:tcPr>
            <w:tcW w:w="2410" w:type="dxa"/>
            <w:shd w:val="clear" w:color="auto" w:fill="F4F6F9"/>
          </w:tcPr>
          <w:p>
            <w:pPr>
              <w:pStyle w:val="TableParagraph"/>
              <w:spacing w:line="206" w:lineRule="exact"/>
              <w:rPr>
                <w:sz w:val="18"/>
              </w:rPr>
            </w:pPr>
            <w:r>
              <w:rPr>
                <w:color w:val="191919"/>
                <w:sz w:val="18"/>
              </w:rPr>
              <w:t>Dirección</w:t>
            </w:r>
            <w:r>
              <w:rPr>
                <w:color w:val="191919"/>
                <w:spacing w:val="-6"/>
                <w:sz w:val="18"/>
              </w:rPr>
              <w:t> </w:t>
            </w:r>
            <w:r>
              <w:rPr>
                <w:color w:val="191919"/>
                <w:sz w:val="18"/>
              </w:rPr>
              <w:t>del</w:t>
            </w:r>
            <w:r>
              <w:rPr>
                <w:color w:val="191919"/>
                <w:spacing w:val="-5"/>
                <w:sz w:val="18"/>
              </w:rPr>
              <w:t> </w:t>
            </w:r>
            <w:r>
              <w:rPr>
                <w:color w:val="191919"/>
                <w:sz w:val="18"/>
              </w:rPr>
              <w:t>C-TASC</w:t>
            </w:r>
            <w:r>
              <w:rPr>
                <w:color w:val="191919"/>
                <w:spacing w:val="-5"/>
                <w:sz w:val="18"/>
              </w:rPr>
              <w:t> AIP</w:t>
            </w:r>
          </w:p>
        </w:tc>
        <w:tc>
          <w:tcPr>
            <w:tcW w:w="2412" w:type="dxa"/>
            <w:shd w:val="clear" w:color="auto" w:fill="F4F6F9"/>
          </w:tcPr>
          <w:p>
            <w:pPr>
              <w:pStyle w:val="TableParagraph"/>
              <w:rPr>
                <w:sz w:val="18"/>
              </w:rPr>
            </w:pPr>
            <w:r>
              <w:rPr>
                <w:color w:val="191919"/>
                <w:sz w:val="18"/>
              </w:rPr>
              <w:t>Resolución</w:t>
            </w:r>
            <w:r>
              <w:rPr>
                <w:color w:val="191919"/>
                <w:spacing w:val="-13"/>
                <w:sz w:val="18"/>
              </w:rPr>
              <w:t> </w:t>
            </w:r>
            <w:r>
              <w:rPr>
                <w:color w:val="191919"/>
                <w:sz w:val="18"/>
              </w:rPr>
              <w:t>y</w:t>
            </w:r>
            <w:r>
              <w:rPr>
                <w:color w:val="191919"/>
                <w:spacing w:val="-12"/>
                <w:sz w:val="18"/>
              </w:rPr>
              <w:t> </w:t>
            </w:r>
            <w:r>
              <w:rPr>
                <w:color w:val="191919"/>
                <w:sz w:val="18"/>
              </w:rPr>
              <w:t>notificación</w:t>
            </w:r>
            <w:r>
              <w:rPr>
                <w:color w:val="191919"/>
                <w:spacing w:val="-13"/>
                <w:sz w:val="18"/>
              </w:rPr>
              <w:t> </w:t>
            </w:r>
            <w:r>
              <w:rPr>
                <w:color w:val="191919"/>
                <w:sz w:val="18"/>
              </w:rPr>
              <w:t>a todas las postulantes</w:t>
            </w:r>
          </w:p>
        </w:tc>
      </w:tr>
    </w:tbl>
    <w:p>
      <w:pPr>
        <w:pStyle w:val="BodyText"/>
        <w:spacing w:before="0"/>
        <w:ind w:left="0"/>
        <w:rPr>
          <w:b/>
          <w:sz w:val="25"/>
        </w:rPr>
      </w:pPr>
    </w:p>
    <w:p>
      <w:pPr>
        <w:pStyle w:val="BodyText"/>
        <w:spacing w:before="19"/>
        <w:ind w:left="0"/>
        <w:rPr>
          <w:b/>
          <w:sz w:val="25"/>
        </w:rPr>
      </w:pPr>
    </w:p>
    <w:p>
      <w:pPr>
        <w:pStyle w:val="Heading2"/>
        <w:numPr>
          <w:ilvl w:val="0"/>
          <w:numId w:val="1"/>
        </w:numPr>
        <w:tabs>
          <w:tab w:pos="493" w:val="left" w:leader="none"/>
        </w:tabs>
        <w:spacing w:line="240" w:lineRule="auto" w:before="0" w:after="0"/>
        <w:ind w:left="493" w:right="0" w:hanging="275"/>
        <w:jc w:val="left"/>
      </w:pPr>
      <w:bookmarkStart w:name="3. Filtro previo de factibilidad" w:id="3"/>
      <w:bookmarkEnd w:id="3"/>
      <w:r>
        <w:rPr>
          <w:b w:val="0"/>
        </w:rPr>
      </w:r>
      <w:r>
        <w:rPr>
          <w:color w:val="062256"/>
        </w:rPr>
        <w:t>Filtro</w:t>
      </w:r>
      <w:r>
        <w:rPr>
          <w:color w:val="062256"/>
          <w:spacing w:val="-5"/>
        </w:rPr>
        <w:t> </w:t>
      </w:r>
      <w:r>
        <w:rPr>
          <w:color w:val="062256"/>
        </w:rPr>
        <w:t>previo</w:t>
      </w:r>
      <w:r>
        <w:rPr>
          <w:color w:val="062256"/>
          <w:spacing w:val="-5"/>
        </w:rPr>
        <w:t> </w:t>
      </w:r>
      <w:r>
        <w:rPr>
          <w:color w:val="062256"/>
        </w:rPr>
        <w:t>de</w:t>
      </w:r>
      <w:r>
        <w:rPr>
          <w:color w:val="062256"/>
          <w:spacing w:val="-4"/>
        </w:rPr>
        <w:t> </w:t>
      </w:r>
      <w:r>
        <w:rPr>
          <w:color w:val="062256"/>
          <w:spacing w:val="-2"/>
        </w:rPr>
        <w:t>factibilidad</w:t>
      </w:r>
    </w:p>
    <w:p>
      <w:pPr>
        <w:pStyle w:val="BodyText"/>
        <w:spacing w:before="3"/>
        <w:ind w:left="0"/>
        <w:rPr>
          <w:b/>
          <w:sz w:val="8"/>
        </w:rPr>
      </w:pPr>
      <w:r>
        <w:rPr>
          <w:b/>
          <w:sz w:val="8"/>
        </w:rPr>
        <mc:AlternateContent>
          <mc:Choice Requires="wps">
            <w:drawing>
              <wp:anchor distT="0" distB="0" distL="0" distR="0" allowOverlap="1" layoutInCell="1" locked="0" behindDoc="1" simplePos="0" relativeHeight="487589376">
                <wp:simplePos x="0" y="0"/>
                <wp:positionH relativeFrom="page">
                  <wp:posOffset>822960</wp:posOffset>
                </wp:positionH>
                <wp:positionV relativeFrom="paragraph">
                  <wp:posOffset>81009</wp:posOffset>
                </wp:positionV>
                <wp:extent cx="612584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378662pt;width:482.35pt;height:.1pt;mso-position-horizontal-relative:page;mso-position-vertical-relative:paragraph;z-index:-15727104;mso-wrap-distance-left:0;mso-wrap-distance-right:0" id="docshape5" coordorigin="1296,128" coordsize="9647,0" path="m10943,128l1296,128m10943,128l1296,128e" filled="false" stroked="true" strokeweight=".75pt" strokecolor="#062256">
                <v:path arrowok="t"/>
                <v:stroke dashstyle="solid"/>
                <w10:wrap type="topAndBottom"/>
              </v:shape>
            </w:pict>
          </mc:Fallback>
        </mc:AlternateContent>
      </w:r>
    </w:p>
    <w:p>
      <w:pPr>
        <w:pStyle w:val="BodyText"/>
        <w:spacing w:before="141"/>
        <w:jc w:val="both"/>
      </w:pPr>
      <w:r>
        <w:rPr>
          <w:color w:val="191919"/>
        </w:rPr>
        <w:t>Antes</w:t>
      </w:r>
      <w:r>
        <w:rPr>
          <w:color w:val="191919"/>
          <w:spacing w:val="33"/>
        </w:rPr>
        <w:t> </w:t>
      </w:r>
      <w:r>
        <w:rPr>
          <w:color w:val="191919"/>
        </w:rPr>
        <w:t>de</w:t>
      </w:r>
      <w:r>
        <w:rPr>
          <w:color w:val="191919"/>
          <w:spacing w:val="34"/>
        </w:rPr>
        <w:t> </w:t>
      </w:r>
      <w:r>
        <w:rPr>
          <w:color w:val="191919"/>
        </w:rPr>
        <w:t>la</w:t>
      </w:r>
      <w:r>
        <w:rPr>
          <w:color w:val="191919"/>
          <w:spacing w:val="33"/>
        </w:rPr>
        <w:t> </w:t>
      </w:r>
      <w:r>
        <w:rPr>
          <w:color w:val="191919"/>
        </w:rPr>
        <w:t>puntuación,</w:t>
      </w:r>
      <w:r>
        <w:rPr>
          <w:color w:val="191919"/>
          <w:spacing w:val="34"/>
        </w:rPr>
        <w:t> </w:t>
      </w:r>
      <w:r>
        <w:rPr>
          <w:color w:val="191919"/>
        </w:rPr>
        <w:t>el</w:t>
      </w:r>
      <w:r>
        <w:rPr>
          <w:color w:val="191919"/>
          <w:spacing w:val="34"/>
        </w:rPr>
        <w:t> </w:t>
      </w:r>
      <w:r>
        <w:rPr>
          <w:color w:val="191919"/>
        </w:rPr>
        <w:t>evaluador</w:t>
      </w:r>
      <w:r>
        <w:rPr>
          <w:color w:val="191919"/>
          <w:spacing w:val="33"/>
        </w:rPr>
        <w:t> </w:t>
      </w:r>
      <w:r>
        <w:rPr>
          <w:color w:val="191919"/>
        </w:rPr>
        <w:t>técnico</w:t>
      </w:r>
      <w:r>
        <w:rPr>
          <w:color w:val="191919"/>
          <w:spacing w:val="34"/>
        </w:rPr>
        <w:t> </w:t>
      </w:r>
      <w:r>
        <w:rPr>
          <w:color w:val="191919"/>
        </w:rPr>
        <w:t>externo</w:t>
      </w:r>
      <w:r>
        <w:rPr>
          <w:color w:val="191919"/>
          <w:spacing w:val="34"/>
        </w:rPr>
        <w:t> </w:t>
      </w:r>
      <w:r>
        <w:rPr>
          <w:color w:val="191919"/>
        </w:rPr>
        <w:t>responde</w:t>
      </w:r>
      <w:r>
        <w:rPr>
          <w:color w:val="191919"/>
          <w:spacing w:val="33"/>
        </w:rPr>
        <w:t> </w:t>
      </w:r>
      <w:r>
        <w:rPr>
          <w:color w:val="191919"/>
        </w:rPr>
        <w:t>una</w:t>
      </w:r>
      <w:r>
        <w:rPr>
          <w:color w:val="191919"/>
          <w:spacing w:val="34"/>
        </w:rPr>
        <w:t> </w:t>
      </w:r>
      <w:r>
        <w:rPr>
          <w:color w:val="191919"/>
        </w:rPr>
        <w:t>sola</w:t>
      </w:r>
      <w:r>
        <w:rPr>
          <w:color w:val="191919"/>
          <w:spacing w:val="34"/>
        </w:rPr>
        <w:t> </w:t>
      </w:r>
      <w:r>
        <w:rPr>
          <w:color w:val="191919"/>
        </w:rPr>
        <w:t>pregunta</w:t>
      </w:r>
      <w:r>
        <w:rPr>
          <w:color w:val="191919"/>
          <w:spacing w:val="33"/>
        </w:rPr>
        <w:t> </w:t>
      </w:r>
      <w:r>
        <w:rPr>
          <w:color w:val="191919"/>
        </w:rPr>
        <w:t>sobre</w:t>
      </w:r>
      <w:r>
        <w:rPr>
          <w:color w:val="191919"/>
          <w:spacing w:val="34"/>
        </w:rPr>
        <w:t> </w:t>
      </w:r>
      <w:r>
        <w:rPr>
          <w:color w:val="191919"/>
        </w:rPr>
        <w:t>cada</w:t>
      </w:r>
      <w:r>
        <w:rPr>
          <w:color w:val="191919"/>
          <w:spacing w:val="34"/>
        </w:rPr>
        <w:t> </w:t>
      </w:r>
      <w:r>
        <w:rPr>
          <w:color w:val="191919"/>
          <w:spacing w:val="-2"/>
        </w:rPr>
        <w:t>proyecto:</w:t>
      </w:r>
    </w:p>
    <w:p>
      <w:pPr>
        <w:pStyle w:val="Heading4"/>
        <w:spacing w:before="0"/>
        <w:ind w:left="218" w:firstLine="0"/>
        <w:jc w:val="both"/>
      </w:pPr>
      <w:r>
        <w:rPr>
          <w:color w:val="191919"/>
        </w:rPr>
        <w:t>¿puede</w:t>
      </w:r>
      <w:r>
        <w:rPr>
          <w:color w:val="191919"/>
          <w:spacing w:val="-8"/>
        </w:rPr>
        <w:t> </w:t>
      </w:r>
      <w:r>
        <w:rPr>
          <w:color w:val="191919"/>
        </w:rPr>
        <w:t>este</w:t>
      </w:r>
      <w:r>
        <w:rPr>
          <w:color w:val="191919"/>
          <w:spacing w:val="-5"/>
        </w:rPr>
        <w:t> </w:t>
      </w:r>
      <w:r>
        <w:rPr>
          <w:color w:val="191919"/>
        </w:rPr>
        <w:t>diseño</w:t>
      </w:r>
      <w:r>
        <w:rPr>
          <w:color w:val="191919"/>
          <w:spacing w:val="-6"/>
        </w:rPr>
        <w:t> </w:t>
      </w:r>
      <w:r>
        <w:rPr>
          <w:color w:val="191919"/>
        </w:rPr>
        <w:t>transferirse</w:t>
      </w:r>
      <w:r>
        <w:rPr>
          <w:color w:val="191919"/>
          <w:spacing w:val="-5"/>
        </w:rPr>
        <w:t> </w:t>
      </w:r>
      <w:r>
        <w:rPr>
          <w:color w:val="191919"/>
        </w:rPr>
        <w:t>a</w:t>
      </w:r>
      <w:r>
        <w:rPr>
          <w:color w:val="191919"/>
          <w:spacing w:val="-6"/>
        </w:rPr>
        <w:t> </w:t>
      </w:r>
      <w:r>
        <w:rPr>
          <w:color w:val="191919"/>
        </w:rPr>
        <w:t>esta</w:t>
      </w:r>
      <w:r>
        <w:rPr>
          <w:color w:val="191919"/>
          <w:spacing w:val="-5"/>
        </w:rPr>
        <w:t> </w:t>
      </w:r>
      <w:r>
        <w:rPr>
          <w:color w:val="191919"/>
        </w:rPr>
        <w:t>empresa</w:t>
      </w:r>
      <w:r>
        <w:rPr>
          <w:color w:val="191919"/>
          <w:spacing w:val="-6"/>
        </w:rPr>
        <w:t> </w:t>
      </w:r>
      <w:r>
        <w:rPr>
          <w:color w:val="191919"/>
        </w:rPr>
        <w:t>en</w:t>
      </w:r>
      <w:r>
        <w:rPr>
          <w:color w:val="191919"/>
          <w:spacing w:val="-5"/>
        </w:rPr>
        <w:t> </w:t>
      </w:r>
      <w:r>
        <w:rPr>
          <w:color w:val="191919"/>
        </w:rPr>
        <w:t>doce</w:t>
      </w:r>
      <w:r>
        <w:rPr>
          <w:color w:val="191919"/>
          <w:spacing w:val="-6"/>
        </w:rPr>
        <w:t> </w:t>
      </w:r>
      <w:r>
        <w:rPr>
          <w:color w:val="191919"/>
        </w:rPr>
        <w:t>meses,</w:t>
      </w:r>
      <w:r>
        <w:rPr>
          <w:color w:val="191919"/>
          <w:spacing w:val="-5"/>
        </w:rPr>
        <w:t> </w:t>
      </w:r>
      <w:r>
        <w:rPr>
          <w:color w:val="191919"/>
        </w:rPr>
        <w:t>con</w:t>
      </w:r>
      <w:r>
        <w:rPr>
          <w:color w:val="191919"/>
          <w:spacing w:val="-6"/>
        </w:rPr>
        <w:t> </w:t>
      </w:r>
      <w:r>
        <w:rPr>
          <w:color w:val="191919"/>
        </w:rPr>
        <w:t>el</w:t>
      </w:r>
      <w:r>
        <w:rPr>
          <w:color w:val="191919"/>
          <w:spacing w:val="-5"/>
        </w:rPr>
        <w:t> </w:t>
      </w:r>
      <w:r>
        <w:rPr>
          <w:color w:val="191919"/>
        </w:rPr>
        <w:t>acompañamiento</w:t>
      </w:r>
      <w:r>
        <w:rPr>
          <w:color w:val="191919"/>
          <w:spacing w:val="-5"/>
        </w:rPr>
        <w:t> </w:t>
      </w:r>
      <w:r>
        <w:rPr>
          <w:color w:val="191919"/>
          <w:spacing w:val="-2"/>
        </w:rPr>
        <w:t>previsto?</w:t>
      </w:r>
    </w:p>
    <w:p>
      <w:pPr>
        <w:pStyle w:val="BodyText"/>
        <w:jc w:val="both"/>
      </w:pPr>
      <w:r>
        <w:rPr>
          <w:color w:val="191919"/>
        </w:rPr>
        <w:t>No</w:t>
      </w:r>
      <w:r>
        <w:rPr>
          <w:color w:val="191919"/>
          <w:spacing w:val="-6"/>
        </w:rPr>
        <w:t> </w:t>
      </w:r>
      <w:r>
        <w:rPr>
          <w:color w:val="191919"/>
        </w:rPr>
        <w:t>juzga</w:t>
      </w:r>
      <w:r>
        <w:rPr>
          <w:color w:val="191919"/>
          <w:spacing w:val="-3"/>
        </w:rPr>
        <w:t> </w:t>
      </w:r>
      <w:r>
        <w:rPr>
          <w:color w:val="191919"/>
        </w:rPr>
        <w:t>aquí</w:t>
      </w:r>
      <w:r>
        <w:rPr>
          <w:color w:val="191919"/>
          <w:spacing w:val="-3"/>
        </w:rPr>
        <w:t> </w:t>
      </w:r>
      <w:r>
        <w:rPr>
          <w:color w:val="191919"/>
        </w:rPr>
        <w:t>la</w:t>
      </w:r>
      <w:r>
        <w:rPr>
          <w:color w:val="191919"/>
          <w:spacing w:val="-4"/>
        </w:rPr>
        <w:t> </w:t>
      </w:r>
      <w:r>
        <w:rPr>
          <w:color w:val="191919"/>
        </w:rPr>
        <w:t>calidad</w:t>
      </w:r>
      <w:r>
        <w:rPr>
          <w:color w:val="191919"/>
          <w:spacing w:val="-3"/>
        </w:rPr>
        <w:t> </w:t>
      </w:r>
      <w:r>
        <w:rPr>
          <w:color w:val="191919"/>
        </w:rPr>
        <w:t>del</w:t>
      </w:r>
      <w:r>
        <w:rPr>
          <w:color w:val="191919"/>
          <w:spacing w:val="-3"/>
        </w:rPr>
        <w:t> </w:t>
      </w:r>
      <w:r>
        <w:rPr>
          <w:color w:val="191919"/>
        </w:rPr>
        <w:t>proyecto,</w:t>
      </w:r>
      <w:r>
        <w:rPr>
          <w:color w:val="191919"/>
          <w:spacing w:val="-3"/>
        </w:rPr>
        <w:t> </w:t>
      </w:r>
      <w:r>
        <w:rPr>
          <w:color w:val="191919"/>
        </w:rPr>
        <w:t>ni</w:t>
      </w:r>
      <w:r>
        <w:rPr>
          <w:color w:val="191919"/>
          <w:spacing w:val="-4"/>
        </w:rPr>
        <w:t> </w:t>
      </w:r>
      <w:r>
        <w:rPr>
          <w:color w:val="191919"/>
        </w:rPr>
        <w:t>el</w:t>
      </w:r>
      <w:r>
        <w:rPr>
          <w:color w:val="191919"/>
          <w:spacing w:val="-3"/>
        </w:rPr>
        <w:t> </w:t>
      </w:r>
      <w:r>
        <w:rPr>
          <w:color w:val="191919"/>
        </w:rPr>
        <w:t>mercado,</w:t>
      </w:r>
      <w:r>
        <w:rPr>
          <w:color w:val="191919"/>
          <w:spacing w:val="-3"/>
        </w:rPr>
        <w:t> </w:t>
      </w:r>
      <w:r>
        <w:rPr>
          <w:color w:val="191919"/>
        </w:rPr>
        <w:t>ni</w:t>
      </w:r>
      <w:r>
        <w:rPr>
          <w:color w:val="191919"/>
          <w:spacing w:val="-3"/>
        </w:rPr>
        <w:t> </w:t>
      </w:r>
      <w:r>
        <w:rPr>
          <w:color w:val="191919"/>
        </w:rPr>
        <w:t>el</w:t>
      </w:r>
      <w:r>
        <w:rPr>
          <w:color w:val="191919"/>
          <w:spacing w:val="-4"/>
        </w:rPr>
        <w:t> </w:t>
      </w:r>
      <w:r>
        <w:rPr>
          <w:color w:val="191919"/>
        </w:rPr>
        <w:t>equipo.</w:t>
      </w:r>
      <w:r>
        <w:rPr>
          <w:color w:val="191919"/>
          <w:spacing w:val="-3"/>
        </w:rPr>
        <w:t> </w:t>
      </w:r>
      <w:r>
        <w:rPr>
          <w:color w:val="191919"/>
        </w:rPr>
        <w:t>Esos</w:t>
      </w:r>
      <w:r>
        <w:rPr>
          <w:color w:val="191919"/>
          <w:spacing w:val="-3"/>
        </w:rPr>
        <w:t> </w:t>
      </w:r>
      <w:r>
        <w:rPr>
          <w:color w:val="191919"/>
        </w:rPr>
        <w:t>son</w:t>
      </w:r>
      <w:r>
        <w:rPr>
          <w:color w:val="191919"/>
          <w:spacing w:val="-3"/>
        </w:rPr>
        <w:t> </w:t>
      </w:r>
      <w:r>
        <w:rPr>
          <w:color w:val="191919"/>
        </w:rPr>
        <w:t>los</w:t>
      </w:r>
      <w:r>
        <w:rPr>
          <w:color w:val="191919"/>
          <w:spacing w:val="-4"/>
        </w:rPr>
        <w:t> </w:t>
      </w:r>
      <w:r>
        <w:rPr>
          <w:color w:val="191919"/>
        </w:rPr>
        <w:t>criterios</w:t>
      </w:r>
      <w:r>
        <w:rPr>
          <w:color w:val="191919"/>
          <w:spacing w:val="-3"/>
        </w:rPr>
        <w:t> </w:t>
      </w:r>
      <w:r>
        <w:rPr>
          <w:color w:val="191919"/>
        </w:rPr>
        <w:t>1</w:t>
      </w:r>
      <w:r>
        <w:rPr>
          <w:color w:val="191919"/>
          <w:spacing w:val="-3"/>
        </w:rPr>
        <w:t> </w:t>
      </w:r>
      <w:r>
        <w:rPr>
          <w:color w:val="191919"/>
        </w:rPr>
        <w:t>a</w:t>
      </w:r>
      <w:r>
        <w:rPr>
          <w:color w:val="191919"/>
          <w:spacing w:val="-3"/>
        </w:rPr>
        <w:t> </w:t>
      </w:r>
      <w:r>
        <w:rPr>
          <w:color w:val="191919"/>
          <w:spacing w:val="-5"/>
        </w:rPr>
        <w:t>6.</w:t>
      </w:r>
    </w:p>
    <w:p>
      <w:pPr>
        <w:pStyle w:val="Heading4"/>
        <w:numPr>
          <w:ilvl w:val="1"/>
          <w:numId w:val="1"/>
        </w:numPr>
        <w:tabs>
          <w:tab w:pos="548" w:val="left" w:leader="none"/>
        </w:tabs>
        <w:spacing w:line="240" w:lineRule="auto" w:before="160" w:after="0"/>
        <w:ind w:left="548" w:right="0" w:hanging="330"/>
        <w:jc w:val="left"/>
      </w:pPr>
      <w:bookmarkStart w:name="3.1 Los tres veredictos" w:id="4"/>
      <w:bookmarkEnd w:id="4"/>
      <w:r>
        <w:rPr>
          <w:b w:val="0"/>
        </w:rPr>
      </w:r>
      <w:r>
        <w:rPr>
          <w:color w:val="294D9D"/>
        </w:rPr>
        <w:t>Los</w:t>
      </w:r>
      <w:r>
        <w:rPr>
          <w:color w:val="294D9D"/>
          <w:spacing w:val="-4"/>
        </w:rPr>
        <w:t> </w:t>
      </w:r>
      <w:r>
        <w:rPr>
          <w:color w:val="294D9D"/>
        </w:rPr>
        <w:t>tres</w:t>
      </w:r>
      <w:r>
        <w:rPr>
          <w:color w:val="294D9D"/>
          <w:spacing w:val="-3"/>
        </w:rPr>
        <w:t> </w:t>
      </w:r>
      <w:r>
        <w:rPr>
          <w:color w:val="294D9D"/>
          <w:spacing w:val="-2"/>
        </w:rPr>
        <w:t>veredictos</w:t>
      </w:r>
    </w:p>
    <w:p>
      <w:pPr>
        <w:pStyle w:val="BodyText"/>
        <w:spacing w:before="10"/>
        <w:ind w:left="0"/>
        <w:rPr>
          <w:b/>
          <w:sz w:val="6"/>
        </w:rPr>
      </w:pPr>
    </w:p>
    <w:tbl>
      <w:tblPr>
        <w:tblW w:w="0" w:type="auto"/>
        <w:jc w:val="left"/>
        <w:tblInd w:w="227" w:type="dxa"/>
        <w:tblBorders>
          <w:top w:val="single" w:sz="4" w:space="0" w:color="C7CFDB"/>
          <w:left w:val="single" w:sz="4" w:space="0" w:color="C7CFDB"/>
          <w:bottom w:val="single" w:sz="4" w:space="0" w:color="C7CFDB"/>
          <w:right w:val="single" w:sz="4" w:space="0" w:color="C7CFDB"/>
          <w:insideH w:val="single" w:sz="4" w:space="0" w:color="C7CFDB"/>
          <w:insideV w:val="single" w:sz="4" w:space="0" w:color="C7CFDB"/>
        </w:tblBorders>
        <w:tblLayout w:type="fixed"/>
        <w:tblCellMar>
          <w:top w:w="0" w:type="dxa"/>
          <w:left w:w="0" w:type="dxa"/>
          <w:bottom w:w="0" w:type="dxa"/>
          <w:right w:w="0" w:type="dxa"/>
        </w:tblCellMar>
        <w:tblLook w:val="01E0"/>
      </w:tblPr>
      <w:tblGrid>
        <w:gridCol w:w="4338"/>
        <w:gridCol w:w="5300"/>
      </w:tblGrid>
      <w:tr>
        <w:trPr>
          <w:trHeight w:val="236" w:hRule="atLeast"/>
        </w:trPr>
        <w:tc>
          <w:tcPr>
            <w:tcW w:w="4338" w:type="dxa"/>
            <w:shd w:val="clear" w:color="auto" w:fill="062256"/>
          </w:tcPr>
          <w:p>
            <w:pPr>
              <w:pStyle w:val="TableParagraph"/>
              <w:rPr>
                <w:b/>
                <w:sz w:val="17"/>
              </w:rPr>
            </w:pPr>
            <w:r>
              <w:rPr>
                <w:b/>
                <w:color w:val="FFFFFF"/>
                <w:spacing w:val="-2"/>
                <w:sz w:val="17"/>
              </w:rPr>
              <w:t>Veredicto</w:t>
            </w:r>
          </w:p>
        </w:tc>
        <w:tc>
          <w:tcPr>
            <w:tcW w:w="5300" w:type="dxa"/>
            <w:shd w:val="clear" w:color="auto" w:fill="062256"/>
          </w:tcPr>
          <w:p>
            <w:pPr>
              <w:pStyle w:val="TableParagraph"/>
              <w:ind w:left="108"/>
              <w:rPr>
                <w:b/>
                <w:sz w:val="17"/>
              </w:rPr>
            </w:pPr>
            <w:r>
              <w:rPr>
                <w:b/>
                <w:color w:val="FFFFFF"/>
                <w:spacing w:val="-2"/>
                <w:sz w:val="17"/>
              </w:rPr>
              <w:t>Efecto</w:t>
            </w:r>
          </w:p>
        </w:tc>
      </w:tr>
      <w:tr>
        <w:trPr>
          <w:trHeight w:val="247" w:hRule="atLeast"/>
        </w:trPr>
        <w:tc>
          <w:tcPr>
            <w:tcW w:w="4338" w:type="dxa"/>
          </w:tcPr>
          <w:p>
            <w:pPr>
              <w:pStyle w:val="TableParagraph"/>
              <w:rPr>
                <w:b/>
                <w:sz w:val="18"/>
              </w:rPr>
            </w:pPr>
            <w:r>
              <w:rPr>
                <w:b/>
                <w:color w:val="191919"/>
                <w:sz w:val="18"/>
              </w:rPr>
              <w:t>Transferible</w:t>
            </w:r>
            <w:r>
              <w:rPr>
                <w:b/>
                <w:color w:val="191919"/>
                <w:spacing w:val="-6"/>
                <w:sz w:val="18"/>
              </w:rPr>
              <w:t> </w:t>
            </w:r>
            <w:r>
              <w:rPr>
                <w:b/>
                <w:color w:val="191919"/>
                <w:sz w:val="18"/>
              </w:rPr>
              <w:t>en</w:t>
            </w:r>
            <w:r>
              <w:rPr>
                <w:b/>
                <w:color w:val="191919"/>
                <w:spacing w:val="-6"/>
                <w:sz w:val="18"/>
              </w:rPr>
              <w:t> </w:t>
            </w:r>
            <w:r>
              <w:rPr>
                <w:b/>
                <w:color w:val="191919"/>
                <w:sz w:val="18"/>
              </w:rPr>
              <w:t>doce</w:t>
            </w:r>
            <w:r>
              <w:rPr>
                <w:b/>
                <w:color w:val="191919"/>
                <w:spacing w:val="-6"/>
                <w:sz w:val="18"/>
              </w:rPr>
              <w:t> </w:t>
            </w:r>
            <w:r>
              <w:rPr>
                <w:b/>
                <w:color w:val="191919"/>
                <w:spacing w:val="-2"/>
                <w:sz w:val="18"/>
              </w:rPr>
              <w:t>meses</w:t>
            </w:r>
          </w:p>
        </w:tc>
        <w:tc>
          <w:tcPr>
            <w:tcW w:w="5300" w:type="dxa"/>
          </w:tcPr>
          <w:p>
            <w:pPr>
              <w:pStyle w:val="TableParagraph"/>
              <w:ind w:left="108"/>
              <w:rPr>
                <w:sz w:val="18"/>
              </w:rPr>
            </w:pPr>
            <w:r>
              <w:rPr>
                <w:color w:val="191919"/>
                <w:sz w:val="18"/>
              </w:rPr>
              <w:t>El</w:t>
            </w:r>
            <w:r>
              <w:rPr>
                <w:color w:val="191919"/>
                <w:spacing w:val="-5"/>
                <w:sz w:val="18"/>
              </w:rPr>
              <w:t> </w:t>
            </w:r>
            <w:r>
              <w:rPr>
                <w:color w:val="191919"/>
                <w:sz w:val="18"/>
              </w:rPr>
              <w:t>proyecto</w:t>
            </w:r>
            <w:r>
              <w:rPr>
                <w:color w:val="191919"/>
                <w:spacing w:val="-5"/>
                <w:sz w:val="18"/>
              </w:rPr>
              <w:t> </w:t>
            </w:r>
            <w:r>
              <w:rPr>
                <w:color w:val="191919"/>
                <w:sz w:val="18"/>
              </w:rPr>
              <w:t>continúa</w:t>
            </w:r>
            <w:r>
              <w:rPr>
                <w:color w:val="191919"/>
                <w:spacing w:val="-5"/>
                <w:sz w:val="18"/>
              </w:rPr>
              <w:t> </w:t>
            </w:r>
            <w:r>
              <w:rPr>
                <w:color w:val="191919"/>
                <w:sz w:val="18"/>
              </w:rPr>
              <w:t>a</w:t>
            </w:r>
            <w:r>
              <w:rPr>
                <w:color w:val="191919"/>
                <w:spacing w:val="-4"/>
                <w:sz w:val="18"/>
              </w:rPr>
              <w:t> </w:t>
            </w:r>
            <w:r>
              <w:rPr>
                <w:color w:val="191919"/>
                <w:spacing w:val="-2"/>
                <w:sz w:val="18"/>
              </w:rPr>
              <w:t>puntuación</w:t>
            </w:r>
          </w:p>
        </w:tc>
      </w:tr>
      <w:tr>
        <w:trPr>
          <w:trHeight w:val="454" w:hRule="atLeast"/>
        </w:trPr>
        <w:tc>
          <w:tcPr>
            <w:tcW w:w="4338" w:type="dxa"/>
            <w:shd w:val="clear" w:color="auto" w:fill="F4F6F9"/>
          </w:tcPr>
          <w:p>
            <w:pPr>
              <w:pStyle w:val="TableParagraph"/>
              <w:spacing w:line="206" w:lineRule="exact"/>
              <w:rPr>
                <w:b/>
                <w:sz w:val="18"/>
              </w:rPr>
            </w:pPr>
            <w:r>
              <w:rPr>
                <w:b/>
                <w:color w:val="191919"/>
                <w:sz w:val="18"/>
              </w:rPr>
              <w:t>Transferible</w:t>
            </w:r>
            <w:r>
              <w:rPr>
                <w:b/>
                <w:color w:val="191919"/>
                <w:spacing w:val="-8"/>
                <w:sz w:val="18"/>
              </w:rPr>
              <w:t> </w:t>
            </w:r>
            <w:r>
              <w:rPr>
                <w:b/>
                <w:color w:val="191919"/>
                <w:sz w:val="18"/>
              </w:rPr>
              <w:t>con</w:t>
            </w:r>
            <w:r>
              <w:rPr>
                <w:b/>
                <w:color w:val="191919"/>
                <w:spacing w:val="-7"/>
                <w:sz w:val="18"/>
              </w:rPr>
              <w:t> </w:t>
            </w:r>
            <w:r>
              <w:rPr>
                <w:b/>
                <w:color w:val="191919"/>
                <w:spacing w:val="-2"/>
                <w:sz w:val="18"/>
              </w:rPr>
              <w:t>ajustes</w:t>
            </w:r>
          </w:p>
        </w:tc>
        <w:tc>
          <w:tcPr>
            <w:tcW w:w="5300" w:type="dxa"/>
            <w:shd w:val="clear" w:color="auto" w:fill="F4F6F9"/>
          </w:tcPr>
          <w:p>
            <w:pPr>
              <w:pStyle w:val="TableParagraph"/>
              <w:ind w:left="108" w:right="70"/>
              <w:rPr>
                <w:sz w:val="18"/>
              </w:rPr>
            </w:pPr>
            <w:r>
              <w:rPr>
                <w:color w:val="191919"/>
                <w:sz w:val="18"/>
              </w:rPr>
              <w:t>Continúa</w:t>
            </w:r>
            <w:r>
              <w:rPr>
                <w:color w:val="191919"/>
                <w:spacing w:val="-6"/>
                <w:sz w:val="18"/>
              </w:rPr>
              <w:t> </w:t>
            </w:r>
            <w:r>
              <w:rPr>
                <w:color w:val="191919"/>
                <w:sz w:val="18"/>
              </w:rPr>
              <w:t>a</w:t>
            </w:r>
            <w:r>
              <w:rPr>
                <w:color w:val="191919"/>
                <w:spacing w:val="-6"/>
                <w:sz w:val="18"/>
              </w:rPr>
              <w:t> </w:t>
            </w:r>
            <w:r>
              <w:rPr>
                <w:color w:val="191919"/>
                <w:sz w:val="18"/>
              </w:rPr>
              <w:t>puntuación.</w:t>
            </w:r>
            <w:r>
              <w:rPr>
                <w:color w:val="191919"/>
                <w:spacing w:val="-6"/>
                <w:sz w:val="18"/>
              </w:rPr>
              <w:t> </w:t>
            </w:r>
            <w:r>
              <w:rPr>
                <w:color w:val="191919"/>
                <w:sz w:val="18"/>
              </w:rPr>
              <w:t>Los</w:t>
            </w:r>
            <w:r>
              <w:rPr>
                <w:color w:val="191919"/>
                <w:spacing w:val="-6"/>
                <w:sz w:val="18"/>
              </w:rPr>
              <w:t> </w:t>
            </w:r>
            <w:r>
              <w:rPr>
                <w:color w:val="191919"/>
                <w:sz w:val="18"/>
              </w:rPr>
              <w:t>ajustes</w:t>
            </w:r>
            <w:r>
              <w:rPr>
                <w:color w:val="191919"/>
                <w:spacing w:val="-6"/>
                <w:sz w:val="18"/>
              </w:rPr>
              <w:t> </w:t>
            </w:r>
            <w:r>
              <w:rPr>
                <w:color w:val="191919"/>
                <w:sz w:val="18"/>
              </w:rPr>
              <w:t>se</w:t>
            </w:r>
            <w:r>
              <w:rPr>
                <w:color w:val="191919"/>
                <w:spacing w:val="-6"/>
                <w:sz w:val="18"/>
              </w:rPr>
              <w:t> </w:t>
            </w:r>
            <w:r>
              <w:rPr>
                <w:color w:val="191919"/>
                <w:sz w:val="18"/>
              </w:rPr>
              <w:t>consignan</w:t>
            </w:r>
            <w:r>
              <w:rPr>
                <w:color w:val="191919"/>
                <w:spacing w:val="-6"/>
                <w:sz w:val="18"/>
              </w:rPr>
              <w:t> </w:t>
            </w:r>
            <w:r>
              <w:rPr>
                <w:color w:val="191919"/>
                <w:sz w:val="18"/>
              </w:rPr>
              <w:t>como condición de la adjudicación</w:t>
            </w:r>
          </w:p>
        </w:tc>
      </w:tr>
      <w:tr>
        <w:trPr>
          <w:trHeight w:val="205" w:hRule="atLeast"/>
        </w:trPr>
        <w:tc>
          <w:tcPr>
            <w:tcW w:w="4338" w:type="dxa"/>
          </w:tcPr>
          <w:p>
            <w:pPr>
              <w:pStyle w:val="TableParagraph"/>
              <w:spacing w:line="186" w:lineRule="exact"/>
              <w:rPr>
                <w:b/>
                <w:sz w:val="18"/>
              </w:rPr>
            </w:pPr>
            <w:r>
              <w:rPr>
                <w:b/>
                <w:color w:val="191919"/>
                <w:sz w:val="18"/>
              </w:rPr>
              <w:t>No</w:t>
            </w:r>
            <w:r>
              <w:rPr>
                <w:b/>
                <w:color w:val="191919"/>
                <w:spacing w:val="-4"/>
                <w:sz w:val="18"/>
              </w:rPr>
              <w:t> </w:t>
            </w:r>
            <w:r>
              <w:rPr>
                <w:b/>
                <w:color w:val="191919"/>
                <w:sz w:val="18"/>
              </w:rPr>
              <w:t>transferible</w:t>
            </w:r>
            <w:r>
              <w:rPr>
                <w:b/>
                <w:color w:val="191919"/>
                <w:spacing w:val="-4"/>
                <w:sz w:val="18"/>
              </w:rPr>
              <w:t> </w:t>
            </w:r>
            <w:r>
              <w:rPr>
                <w:b/>
                <w:color w:val="191919"/>
                <w:sz w:val="18"/>
              </w:rPr>
              <w:t>en</w:t>
            </w:r>
            <w:r>
              <w:rPr>
                <w:b/>
                <w:color w:val="191919"/>
                <w:spacing w:val="-4"/>
                <w:sz w:val="18"/>
              </w:rPr>
              <w:t> </w:t>
            </w:r>
            <w:r>
              <w:rPr>
                <w:b/>
                <w:color w:val="191919"/>
                <w:sz w:val="18"/>
              </w:rPr>
              <w:t>doce</w:t>
            </w:r>
            <w:r>
              <w:rPr>
                <w:b/>
                <w:color w:val="191919"/>
                <w:spacing w:val="-4"/>
                <w:sz w:val="18"/>
              </w:rPr>
              <w:t> </w:t>
            </w:r>
            <w:r>
              <w:rPr>
                <w:b/>
                <w:color w:val="191919"/>
                <w:spacing w:val="-2"/>
                <w:sz w:val="18"/>
              </w:rPr>
              <w:t>meses</w:t>
            </w:r>
          </w:p>
        </w:tc>
        <w:tc>
          <w:tcPr>
            <w:tcW w:w="5300" w:type="dxa"/>
          </w:tcPr>
          <w:p>
            <w:pPr>
              <w:pStyle w:val="TableParagraph"/>
              <w:spacing w:line="186" w:lineRule="exact"/>
              <w:ind w:left="108"/>
              <w:rPr>
                <w:sz w:val="18"/>
              </w:rPr>
            </w:pPr>
            <w:r>
              <w:rPr>
                <w:color w:val="191919"/>
                <w:sz w:val="18"/>
              </w:rPr>
              <w:t>El</w:t>
            </w:r>
            <w:r>
              <w:rPr>
                <w:color w:val="191919"/>
                <w:spacing w:val="-6"/>
                <w:sz w:val="18"/>
              </w:rPr>
              <w:t> </w:t>
            </w:r>
            <w:r>
              <w:rPr>
                <w:color w:val="191919"/>
                <w:sz w:val="18"/>
              </w:rPr>
              <w:t>proyecto</w:t>
            </w:r>
            <w:r>
              <w:rPr>
                <w:color w:val="191919"/>
                <w:spacing w:val="-5"/>
                <w:sz w:val="18"/>
              </w:rPr>
              <w:t> </w:t>
            </w:r>
            <w:r>
              <w:rPr>
                <w:color w:val="191919"/>
                <w:sz w:val="18"/>
              </w:rPr>
              <w:t>queda</w:t>
            </w:r>
            <w:r>
              <w:rPr>
                <w:color w:val="191919"/>
                <w:spacing w:val="-5"/>
                <w:sz w:val="18"/>
              </w:rPr>
              <w:t> </w:t>
            </w:r>
            <w:r>
              <w:rPr>
                <w:color w:val="191919"/>
                <w:sz w:val="18"/>
              </w:rPr>
              <w:t>excluido</w:t>
            </w:r>
            <w:r>
              <w:rPr>
                <w:color w:val="191919"/>
                <w:spacing w:val="-6"/>
                <w:sz w:val="18"/>
              </w:rPr>
              <w:t> </w:t>
            </w:r>
            <w:r>
              <w:rPr>
                <w:color w:val="191919"/>
                <w:sz w:val="18"/>
              </w:rPr>
              <w:t>del</w:t>
            </w:r>
            <w:r>
              <w:rPr>
                <w:color w:val="191919"/>
                <w:spacing w:val="-5"/>
                <w:sz w:val="18"/>
              </w:rPr>
              <w:t> </w:t>
            </w:r>
            <w:r>
              <w:rPr>
                <w:color w:val="191919"/>
                <w:sz w:val="18"/>
              </w:rPr>
              <w:t>orden</w:t>
            </w:r>
            <w:r>
              <w:rPr>
                <w:color w:val="191919"/>
                <w:spacing w:val="-5"/>
                <w:sz w:val="18"/>
              </w:rPr>
              <w:t> </w:t>
            </w:r>
            <w:r>
              <w:rPr>
                <w:color w:val="191919"/>
                <w:sz w:val="18"/>
              </w:rPr>
              <w:t>de</w:t>
            </w:r>
            <w:r>
              <w:rPr>
                <w:color w:val="191919"/>
                <w:spacing w:val="-6"/>
                <w:sz w:val="18"/>
              </w:rPr>
              <w:t> </w:t>
            </w:r>
            <w:r>
              <w:rPr>
                <w:color w:val="191919"/>
                <w:sz w:val="18"/>
              </w:rPr>
              <w:t>mérito,</w:t>
            </w:r>
            <w:r>
              <w:rPr>
                <w:color w:val="191919"/>
                <w:spacing w:val="-5"/>
                <w:sz w:val="18"/>
              </w:rPr>
              <w:t> </w:t>
            </w:r>
            <w:r>
              <w:rPr>
                <w:color w:val="191919"/>
                <w:sz w:val="18"/>
              </w:rPr>
              <w:t>cualquiera</w:t>
            </w:r>
            <w:r>
              <w:rPr>
                <w:color w:val="191919"/>
                <w:spacing w:val="-5"/>
                <w:sz w:val="18"/>
              </w:rPr>
              <w:t> sea</w:t>
            </w:r>
          </w:p>
        </w:tc>
      </w:tr>
    </w:tbl>
    <w:p>
      <w:pPr>
        <w:pStyle w:val="TableParagraph"/>
        <w:spacing w:after="0" w:line="186" w:lineRule="exact"/>
        <w:rPr>
          <w:sz w:val="18"/>
        </w:rPr>
        <w:sectPr>
          <w:headerReference w:type="default" r:id="rId5"/>
          <w:footerReference w:type="default" r:id="rId6"/>
          <w:type w:val="continuous"/>
          <w:pgSz w:w="12240" w:h="15840"/>
          <w:pgMar w:header="264" w:footer="730" w:top="1520" w:bottom="960" w:left="1080" w:right="1080"/>
          <w:pgNumType w:start="1"/>
        </w:sectPr>
      </w:pPr>
    </w:p>
    <w:p>
      <w:pPr>
        <w:pStyle w:val="BodyText"/>
        <w:spacing w:before="4"/>
        <w:ind w:left="0"/>
        <w:rPr>
          <w:b/>
          <w:sz w:val="7"/>
        </w:rPr>
      </w:pPr>
    </w:p>
    <w:tbl>
      <w:tblPr>
        <w:tblW w:w="0" w:type="auto"/>
        <w:jc w:val="left"/>
        <w:tblInd w:w="227" w:type="dxa"/>
        <w:tblBorders>
          <w:top w:val="single" w:sz="4" w:space="0" w:color="C7CFDB"/>
          <w:left w:val="single" w:sz="4" w:space="0" w:color="C7CFDB"/>
          <w:bottom w:val="single" w:sz="4" w:space="0" w:color="C7CFDB"/>
          <w:right w:val="single" w:sz="4" w:space="0" w:color="C7CFDB"/>
          <w:insideH w:val="single" w:sz="4" w:space="0" w:color="C7CFDB"/>
          <w:insideV w:val="single" w:sz="4" w:space="0" w:color="C7CFDB"/>
        </w:tblBorders>
        <w:tblLayout w:type="fixed"/>
        <w:tblCellMar>
          <w:top w:w="0" w:type="dxa"/>
          <w:left w:w="0" w:type="dxa"/>
          <w:bottom w:w="0" w:type="dxa"/>
          <w:right w:w="0" w:type="dxa"/>
        </w:tblCellMar>
        <w:tblLook w:val="01E0"/>
      </w:tblPr>
      <w:tblGrid>
        <w:gridCol w:w="4338"/>
        <w:gridCol w:w="5300"/>
      </w:tblGrid>
      <w:tr>
        <w:trPr>
          <w:trHeight w:val="245" w:hRule="atLeast"/>
        </w:trPr>
        <w:tc>
          <w:tcPr>
            <w:tcW w:w="4338" w:type="dxa"/>
          </w:tcPr>
          <w:p>
            <w:pPr>
              <w:pStyle w:val="TableParagraph"/>
              <w:ind w:left="0"/>
              <w:rPr>
                <w:rFonts w:ascii="Times New Roman"/>
                <w:sz w:val="16"/>
              </w:rPr>
            </w:pPr>
          </w:p>
        </w:tc>
        <w:tc>
          <w:tcPr>
            <w:tcW w:w="5300" w:type="dxa"/>
          </w:tcPr>
          <w:p>
            <w:pPr>
              <w:pStyle w:val="TableParagraph"/>
              <w:spacing w:line="206" w:lineRule="exact"/>
              <w:ind w:left="108"/>
              <w:rPr>
                <w:sz w:val="18"/>
              </w:rPr>
            </w:pPr>
            <w:r>
              <w:rPr>
                <w:color w:val="191919"/>
                <w:sz w:val="18"/>
              </w:rPr>
              <w:t>su</w:t>
            </w:r>
            <w:r>
              <w:rPr>
                <w:color w:val="191919"/>
                <w:spacing w:val="-4"/>
                <w:sz w:val="18"/>
              </w:rPr>
              <w:t> </w:t>
            </w:r>
            <w:r>
              <w:rPr>
                <w:color w:val="191919"/>
                <w:sz w:val="18"/>
              </w:rPr>
              <w:t>puntuación</w:t>
            </w:r>
            <w:r>
              <w:rPr>
                <w:color w:val="191919"/>
                <w:spacing w:val="-3"/>
                <w:sz w:val="18"/>
              </w:rPr>
              <w:t> </w:t>
            </w:r>
            <w:r>
              <w:rPr>
                <w:color w:val="191919"/>
                <w:sz w:val="18"/>
              </w:rPr>
              <w:t>en</w:t>
            </w:r>
            <w:r>
              <w:rPr>
                <w:color w:val="191919"/>
                <w:spacing w:val="-4"/>
                <w:sz w:val="18"/>
              </w:rPr>
              <w:t> </w:t>
            </w:r>
            <w:r>
              <w:rPr>
                <w:color w:val="191919"/>
                <w:sz w:val="18"/>
              </w:rPr>
              <w:t>los</w:t>
            </w:r>
            <w:r>
              <w:rPr>
                <w:color w:val="191919"/>
                <w:spacing w:val="-3"/>
                <w:sz w:val="18"/>
              </w:rPr>
              <w:t> </w:t>
            </w:r>
            <w:r>
              <w:rPr>
                <w:color w:val="191919"/>
                <w:sz w:val="18"/>
              </w:rPr>
              <w:t>demás</w:t>
            </w:r>
            <w:r>
              <w:rPr>
                <w:color w:val="191919"/>
                <w:spacing w:val="-3"/>
                <w:sz w:val="18"/>
              </w:rPr>
              <w:t> </w:t>
            </w:r>
            <w:r>
              <w:rPr>
                <w:color w:val="191919"/>
                <w:spacing w:val="-2"/>
                <w:sz w:val="18"/>
              </w:rPr>
              <w:t>criterios</w:t>
            </w:r>
          </w:p>
        </w:tc>
      </w:tr>
    </w:tbl>
    <w:p>
      <w:pPr>
        <w:pStyle w:val="BodyText"/>
        <w:spacing w:before="104"/>
        <w:ind w:left="0"/>
        <w:rPr>
          <w:b/>
        </w:rPr>
      </w:pPr>
    </w:p>
    <w:p>
      <w:pPr>
        <w:pStyle w:val="BodyText"/>
        <w:spacing w:before="0"/>
      </w:pPr>
      <w:r>
        <w:rPr>
          <w:color w:val="191919"/>
        </w:rPr>
        <w:t>El</w:t>
      </w:r>
      <w:r>
        <w:rPr>
          <w:color w:val="191919"/>
          <w:spacing w:val="-7"/>
        </w:rPr>
        <w:t> </w:t>
      </w:r>
      <w:r>
        <w:rPr>
          <w:color w:val="191919"/>
        </w:rPr>
        <w:t>veredicto</w:t>
      </w:r>
      <w:r>
        <w:rPr>
          <w:color w:val="191919"/>
          <w:spacing w:val="-6"/>
        </w:rPr>
        <w:t> </w:t>
      </w:r>
      <w:r>
        <w:rPr>
          <w:color w:val="191919"/>
        </w:rPr>
        <w:t>de</w:t>
      </w:r>
      <w:r>
        <w:rPr>
          <w:color w:val="191919"/>
          <w:spacing w:val="-6"/>
        </w:rPr>
        <w:t> </w:t>
      </w:r>
      <w:r>
        <w:rPr>
          <w:color w:val="191919"/>
        </w:rPr>
        <w:t>no</w:t>
      </w:r>
      <w:r>
        <w:rPr>
          <w:color w:val="191919"/>
          <w:spacing w:val="-6"/>
        </w:rPr>
        <w:t> </w:t>
      </w:r>
      <w:r>
        <w:rPr>
          <w:color w:val="191919"/>
        </w:rPr>
        <w:t>transferibilidad</w:t>
      </w:r>
      <w:r>
        <w:rPr>
          <w:color w:val="191919"/>
          <w:spacing w:val="-6"/>
        </w:rPr>
        <w:t> </w:t>
      </w:r>
      <w:r>
        <w:rPr>
          <w:color w:val="191919"/>
        </w:rPr>
        <w:t>es</w:t>
      </w:r>
      <w:r>
        <w:rPr>
          <w:color w:val="191919"/>
          <w:spacing w:val="-6"/>
        </w:rPr>
        <w:t> </w:t>
      </w:r>
      <w:r>
        <w:rPr>
          <w:color w:val="191919"/>
        </w:rPr>
        <w:t>ratificado</w:t>
      </w:r>
      <w:r>
        <w:rPr>
          <w:color w:val="191919"/>
          <w:spacing w:val="-6"/>
        </w:rPr>
        <w:t> </w:t>
      </w:r>
      <w:r>
        <w:rPr>
          <w:color w:val="191919"/>
        </w:rPr>
        <w:t>por</w:t>
      </w:r>
      <w:r>
        <w:rPr>
          <w:color w:val="191919"/>
          <w:spacing w:val="-7"/>
        </w:rPr>
        <w:t> </w:t>
      </w:r>
      <w:r>
        <w:rPr>
          <w:color w:val="191919"/>
        </w:rPr>
        <w:t>el</w:t>
      </w:r>
      <w:r>
        <w:rPr>
          <w:color w:val="191919"/>
          <w:spacing w:val="-7"/>
        </w:rPr>
        <w:t> </w:t>
      </w:r>
      <w:r>
        <w:rPr>
          <w:color w:val="191919"/>
        </w:rPr>
        <w:t>Comité</w:t>
      </w:r>
      <w:r>
        <w:rPr>
          <w:color w:val="191919"/>
          <w:spacing w:val="-6"/>
        </w:rPr>
        <w:t> </w:t>
      </w:r>
      <w:r>
        <w:rPr>
          <w:color w:val="191919"/>
        </w:rPr>
        <w:t>Evaluador</w:t>
      </w:r>
      <w:r>
        <w:rPr>
          <w:color w:val="191919"/>
          <w:spacing w:val="-7"/>
        </w:rPr>
        <w:t> </w:t>
      </w:r>
      <w:r>
        <w:rPr>
          <w:color w:val="191919"/>
        </w:rPr>
        <w:t>antes</w:t>
      </w:r>
      <w:r>
        <w:rPr>
          <w:color w:val="191919"/>
          <w:spacing w:val="-7"/>
        </w:rPr>
        <w:t> </w:t>
      </w:r>
      <w:r>
        <w:rPr>
          <w:color w:val="191919"/>
        </w:rPr>
        <w:t>de</w:t>
      </w:r>
      <w:r>
        <w:rPr>
          <w:color w:val="191919"/>
          <w:spacing w:val="-6"/>
        </w:rPr>
        <w:t> </w:t>
      </w:r>
      <w:r>
        <w:rPr>
          <w:color w:val="191919"/>
        </w:rPr>
        <w:t>aplicarse,</w:t>
      </w:r>
      <w:r>
        <w:rPr>
          <w:color w:val="191919"/>
          <w:spacing w:val="-7"/>
        </w:rPr>
        <w:t> </w:t>
      </w:r>
      <w:r>
        <w:rPr>
          <w:color w:val="191919"/>
        </w:rPr>
        <w:t>y</w:t>
      </w:r>
      <w:r>
        <w:rPr>
          <w:color w:val="191919"/>
          <w:spacing w:val="-7"/>
        </w:rPr>
        <w:t> </w:t>
      </w:r>
      <w:r>
        <w:rPr>
          <w:color w:val="191919"/>
        </w:rPr>
        <w:t>se</w:t>
      </w:r>
      <w:r>
        <w:rPr>
          <w:color w:val="191919"/>
          <w:spacing w:val="-6"/>
        </w:rPr>
        <w:t> </w:t>
      </w:r>
      <w:r>
        <w:rPr>
          <w:color w:val="191919"/>
        </w:rPr>
        <w:t>comunica</w:t>
      </w:r>
      <w:r>
        <w:rPr>
          <w:color w:val="191919"/>
          <w:spacing w:val="-6"/>
        </w:rPr>
        <w:t> </w:t>
      </w:r>
      <w:r>
        <w:rPr>
          <w:color w:val="191919"/>
        </w:rPr>
        <w:t>a</w:t>
      </w:r>
      <w:r>
        <w:rPr>
          <w:color w:val="191919"/>
          <w:spacing w:val="-6"/>
        </w:rPr>
        <w:t> </w:t>
      </w:r>
      <w:r>
        <w:rPr>
          <w:color w:val="191919"/>
        </w:rPr>
        <w:t>la postulante con su motivación.</w:t>
      </w:r>
    </w:p>
    <w:p>
      <w:pPr>
        <w:pStyle w:val="Heading4"/>
        <w:numPr>
          <w:ilvl w:val="1"/>
          <w:numId w:val="1"/>
        </w:numPr>
        <w:tabs>
          <w:tab w:pos="548" w:val="left" w:leader="none"/>
        </w:tabs>
        <w:spacing w:line="240" w:lineRule="auto" w:before="160" w:after="0"/>
        <w:ind w:left="548" w:right="0" w:hanging="330"/>
        <w:jc w:val="left"/>
      </w:pPr>
      <w:bookmarkStart w:name="3.2 Formulario del veredicto" w:id="5"/>
      <w:bookmarkEnd w:id="5"/>
      <w:r>
        <w:rPr>
          <w:b w:val="0"/>
        </w:rPr>
      </w:r>
      <w:r>
        <w:rPr>
          <w:color w:val="294D9D"/>
        </w:rPr>
        <w:t>Formulario</w:t>
      </w:r>
      <w:r>
        <w:rPr>
          <w:color w:val="294D9D"/>
          <w:spacing w:val="-7"/>
        </w:rPr>
        <w:t> </w:t>
      </w:r>
      <w:r>
        <w:rPr>
          <w:color w:val="294D9D"/>
        </w:rPr>
        <w:t>del</w:t>
      </w:r>
      <w:r>
        <w:rPr>
          <w:color w:val="294D9D"/>
          <w:spacing w:val="-6"/>
        </w:rPr>
        <w:t> </w:t>
      </w:r>
      <w:r>
        <w:rPr>
          <w:color w:val="294D9D"/>
          <w:spacing w:val="-2"/>
        </w:rPr>
        <w:t>veredicto</w:t>
      </w:r>
    </w:p>
    <w:p>
      <w:pPr>
        <w:spacing w:before="120"/>
        <w:ind w:left="390" w:right="5525" w:firstLine="0"/>
        <w:jc w:val="left"/>
        <w:rPr>
          <w:rFonts w:ascii="Courier New" w:hAnsi="Courier New"/>
          <w:sz w:val="16"/>
        </w:rPr>
      </w:pPr>
      <w:r>
        <w:rPr>
          <w:rFonts w:ascii="Courier New" w:hAnsi="Courier New"/>
          <w:sz w:val="16"/>
        </w:rPr>
        <mc:AlternateContent>
          <mc:Choice Requires="wps">
            <w:drawing>
              <wp:anchor distT="0" distB="0" distL="0" distR="0" allowOverlap="1" layoutInCell="1" locked="0" behindDoc="0" simplePos="0" relativeHeight="15731200">
                <wp:simplePos x="0" y="0"/>
                <wp:positionH relativeFrom="page">
                  <wp:posOffset>787400</wp:posOffset>
                </wp:positionH>
                <wp:positionV relativeFrom="paragraph">
                  <wp:posOffset>76884</wp:posOffset>
                </wp:positionV>
                <wp:extent cx="19050" cy="379158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19050" cy="3791585"/>
                        </a:xfrm>
                        <a:custGeom>
                          <a:avLst/>
                          <a:gdLst/>
                          <a:ahLst/>
                          <a:cxnLst/>
                          <a:rect l="l" t="t" r="r" b="b"/>
                          <a:pathLst>
                            <a:path w="19050" h="3791585">
                              <a:moveTo>
                                <a:pt x="19050" y="0"/>
                              </a:moveTo>
                              <a:lnTo>
                                <a:pt x="0" y="0"/>
                              </a:lnTo>
                              <a:lnTo>
                                <a:pt x="0" y="3791585"/>
                              </a:lnTo>
                              <a:lnTo>
                                <a:pt x="19050" y="3791585"/>
                              </a:lnTo>
                              <a:lnTo>
                                <a:pt x="19050" y="0"/>
                              </a:lnTo>
                              <a:close/>
                            </a:path>
                          </a:pathLst>
                        </a:custGeom>
                        <a:solidFill>
                          <a:srgbClr val="9EB1D3"/>
                        </a:solidFill>
                      </wps:spPr>
                      <wps:bodyPr wrap="square" lIns="0" tIns="0" rIns="0" bIns="0" rtlCol="0">
                        <a:prstTxWarp prst="textNoShape">
                          <a:avLst/>
                        </a:prstTxWarp>
                        <a:noAutofit/>
                      </wps:bodyPr>
                    </wps:wsp>
                  </a:graphicData>
                </a:graphic>
              </wp:anchor>
            </w:drawing>
          </mc:Choice>
          <mc:Fallback>
            <w:pict>
              <v:rect style="position:absolute;margin-left:62.000004pt;margin-top:6.053876pt;width:1.5pt;height:298.550014pt;mso-position-horizontal-relative:page;mso-position-vertical-relative:paragraph;z-index:15731200" id="docshape6" filled="true" fillcolor="#9eb1d3" stroked="false">
                <v:fill type="solid"/>
                <w10:wrap type="none"/>
              </v:rect>
            </w:pict>
          </mc:Fallback>
        </mc:AlternateContent>
      </w:r>
      <w:r>
        <w:rPr>
          <w:rFonts w:ascii="Courier New" w:hAnsi="Courier New"/>
          <w:color w:val="333333"/>
          <w:sz w:val="16"/>
        </w:rPr>
        <w:t>CONVOCATORIA</w:t>
      </w:r>
      <w:r>
        <w:rPr>
          <w:rFonts w:ascii="Courier New" w:hAnsi="Courier New"/>
          <w:color w:val="333333"/>
          <w:spacing w:val="-10"/>
          <w:sz w:val="16"/>
        </w:rPr>
        <w:t> </w:t>
      </w:r>
      <w:r>
        <w:rPr>
          <w:rFonts w:ascii="Courier New" w:hAnsi="Courier New"/>
          <w:color w:val="333333"/>
          <w:sz w:val="16"/>
        </w:rPr>
        <w:t>AMP</w:t>
      </w:r>
      <w:r>
        <w:rPr>
          <w:rFonts w:ascii="Courier New" w:hAnsi="Courier New"/>
          <w:color w:val="333333"/>
          <w:spacing w:val="-10"/>
          <w:sz w:val="16"/>
        </w:rPr>
        <w:t> </w:t>
      </w:r>
      <w:r>
        <w:rPr>
          <w:rFonts w:ascii="Courier New" w:hAnsi="Courier New"/>
          <w:color w:val="333333"/>
          <w:sz w:val="16"/>
        </w:rPr>
        <w:t>2026</w:t>
      </w:r>
      <w:r>
        <w:rPr>
          <w:rFonts w:ascii="Courier New" w:hAnsi="Courier New"/>
          <w:color w:val="333333"/>
          <w:spacing w:val="-10"/>
          <w:sz w:val="16"/>
        </w:rPr>
        <w:t> </w:t>
      </w:r>
      <w:r>
        <w:rPr>
          <w:rFonts w:ascii="Courier New" w:hAnsi="Courier New"/>
          <w:color w:val="333333"/>
          <w:sz w:val="16"/>
        </w:rPr>
        <w:t>·</w:t>
      </w:r>
      <w:r>
        <w:rPr>
          <w:rFonts w:ascii="Courier New" w:hAnsi="Courier New"/>
          <w:color w:val="333333"/>
          <w:spacing w:val="-10"/>
          <w:sz w:val="16"/>
        </w:rPr>
        <w:t> </w:t>
      </w:r>
      <w:r>
        <w:rPr>
          <w:rFonts w:ascii="Courier New" w:hAnsi="Courier New"/>
          <w:color w:val="333333"/>
          <w:sz w:val="16"/>
        </w:rPr>
        <w:t>AMP-CE-2026 VEREDICTO DE FACTIBILIDAD TÉCNICA</w:t>
      </w:r>
    </w:p>
    <w:p>
      <w:pPr>
        <w:spacing w:line="181" w:lineRule="exact" w:before="180"/>
        <w:ind w:left="390" w:right="0" w:firstLine="0"/>
        <w:jc w:val="left"/>
        <w:rPr>
          <w:rFonts w:ascii="Courier New" w:hAnsi="Courier New"/>
          <w:sz w:val="16"/>
        </w:rPr>
      </w:pPr>
      <w:r>
        <w:rPr>
          <w:rFonts w:ascii="Courier New" w:hAnsi="Courier New"/>
          <w:color w:val="333333"/>
          <w:sz w:val="16"/>
        </w:rPr>
        <w:t>Postulación</w:t>
      </w:r>
      <w:r>
        <w:rPr>
          <w:rFonts w:ascii="Courier New" w:hAnsi="Courier New"/>
          <w:color w:val="333333"/>
          <w:spacing w:val="-9"/>
          <w:sz w:val="16"/>
        </w:rPr>
        <w:t> </w:t>
      </w:r>
      <w:r>
        <w:rPr>
          <w:rFonts w:ascii="Courier New" w:hAnsi="Courier New"/>
          <w:color w:val="333333"/>
          <w:sz w:val="16"/>
        </w:rPr>
        <w:t>N.º</w:t>
      </w:r>
      <w:r>
        <w:rPr>
          <w:rFonts w:ascii="Courier New" w:hAnsi="Courier New"/>
          <w:color w:val="333333"/>
          <w:spacing w:val="-9"/>
          <w:sz w:val="16"/>
        </w:rPr>
        <w:t> </w:t>
      </w:r>
      <w:r>
        <w:rPr>
          <w:rFonts w:ascii="Courier New" w:hAnsi="Courier New"/>
          <w:color w:val="333333"/>
          <w:sz w:val="16"/>
        </w:rPr>
        <w:t>......................</w:t>
      </w:r>
      <w:r>
        <w:rPr>
          <w:rFonts w:ascii="Courier New" w:hAnsi="Courier New"/>
          <w:color w:val="333333"/>
          <w:spacing w:val="79"/>
          <w:sz w:val="16"/>
        </w:rPr>
        <w:t> </w:t>
      </w:r>
      <w:r>
        <w:rPr>
          <w:rFonts w:ascii="Courier New" w:hAnsi="Courier New"/>
          <w:color w:val="333333"/>
          <w:sz w:val="16"/>
        </w:rPr>
        <w:t>Empresa</w:t>
      </w:r>
      <w:r>
        <w:rPr>
          <w:rFonts w:ascii="Courier New" w:hAnsi="Courier New"/>
          <w:color w:val="333333"/>
          <w:spacing w:val="-8"/>
          <w:sz w:val="16"/>
        </w:rPr>
        <w:t> </w:t>
      </w:r>
      <w:r>
        <w:rPr>
          <w:rFonts w:ascii="Courier New" w:hAnsi="Courier New"/>
          <w:color w:val="333333"/>
          <w:spacing w:val="-2"/>
          <w:sz w:val="16"/>
        </w:rPr>
        <w:t>..............................</w:t>
      </w:r>
    </w:p>
    <w:p>
      <w:pPr>
        <w:spacing w:before="0"/>
        <w:ind w:left="390" w:right="0" w:firstLine="0"/>
        <w:jc w:val="left"/>
        <w:rPr>
          <w:rFonts w:ascii="Courier New"/>
          <w:sz w:val="16"/>
        </w:rPr>
      </w:pPr>
      <w:r>
        <w:rPr>
          <w:rFonts w:ascii="Courier New"/>
          <w:color w:val="333333"/>
          <w:sz w:val="16"/>
        </w:rPr>
        <w:t>Evaluador</w:t>
      </w:r>
      <w:r>
        <w:rPr>
          <w:rFonts w:ascii="Courier New"/>
          <w:color w:val="333333"/>
          <w:spacing w:val="-11"/>
          <w:sz w:val="16"/>
        </w:rPr>
        <w:t> </w:t>
      </w:r>
      <w:r>
        <w:rPr>
          <w:rFonts w:ascii="Courier New"/>
          <w:color w:val="333333"/>
          <w:sz w:val="16"/>
        </w:rPr>
        <w:t>............................</w:t>
      </w:r>
      <w:r>
        <w:rPr>
          <w:rFonts w:ascii="Courier New"/>
          <w:color w:val="333333"/>
          <w:spacing w:val="75"/>
          <w:sz w:val="16"/>
        </w:rPr>
        <w:t> </w:t>
      </w:r>
      <w:r>
        <w:rPr>
          <w:rFonts w:ascii="Courier New"/>
          <w:color w:val="333333"/>
          <w:sz w:val="16"/>
        </w:rPr>
        <w:t>Fecha</w:t>
      </w:r>
      <w:r>
        <w:rPr>
          <w:rFonts w:ascii="Courier New"/>
          <w:color w:val="333333"/>
          <w:spacing w:val="-10"/>
          <w:sz w:val="16"/>
        </w:rPr>
        <w:t> </w:t>
      </w:r>
      <w:r>
        <w:rPr>
          <w:rFonts w:ascii="Courier New"/>
          <w:color w:val="333333"/>
          <w:spacing w:val="-2"/>
          <w:sz w:val="16"/>
        </w:rPr>
        <w:t>................................</w:t>
      </w:r>
    </w:p>
    <w:p>
      <w:pPr>
        <w:spacing w:line="181" w:lineRule="exact" w:before="181"/>
        <w:ind w:left="390" w:right="0" w:firstLine="0"/>
        <w:jc w:val="left"/>
        <w:rPr>
          <w:rFonts w:ascii="Courier New" w:hAnsi="Courier New"/>
          <w:sz w:val="16"/>
        </w:rPr>
      </w:pPr>
      <w:r>
        <w:rPr>
          <w:rFonts w:ascii="Courier New" w:hAnsi="Courier New"/>
          <w:color w:val="333333"/>
          <w:sz w:val="16"/>
        </w:rPr>
        <w:t>Entregable</w:t>
      </w:r>
      <w:r>
        <w:rPr>
          <w:rFonts w:ascii="Courier New" w:hAnsi="Courier New"/>
          <w:color w:val="333333"/>
          <w:spacing w:val="-8"/>
          <w:sz w:val="16"/>
        </w:rPr>
        <w:t> </w:t>
      </w:r>
      <w:r>
        <w:rPr>
          <w:rFonts w:ascii="Courier New" w:hAnsi="Courier New"/>
          <w:color w:val="333333"/>
          <w:sz w:val="16"/>
        </w:rPr>
        <w:t>declarado</w:t>
      </w:r>
      <w:r>
        <w:rPr>
          <w:rFonts w:ascii="Courier New" w:hAnsi="Courier New"/>
          <w:color w:val="333333"/>
          <w:spacing w:val="-6"/>
          <w:sz w:val="16"/>
        </w:rPr>
        <w:t> </w:t>
      </w:r>
      <w:r>
        <w:rPr>
          <w:rFonts w:ascii="Courier New" w:hAnsi="Courier New"/>
          <w:color w:val="333333"/>
          <w:sz w:val="16"/>
        </w:rPr>
        <w:t>por</w:t>
      </w:r>
      <w:r>
        <w:rPr>
          <w:rFonts w:ascii="Courier New" w:hAnsi="Courier New"/>
          <w:color w:val="333333"/>
          <w:spacing w:val="-6"/>
          <w:sz w:val="16"/>
        </w:rPr>
        <w:t> </w:t>
      </w:r>
      <w:r>
        <w:rPr>
          <w:rFonts w:ascii="Courier New" w:hAnsi="Courier New"/>
          <w:color w:val="333333"/>
          <w:sz w:val="16"/>
        </w:rPr>
        <w:t>la</w:t>
      </w:r>
      <w:r>
        <w:rPr>
          <w:rFonts w:ascii="Courier New" w:hAnsi="Courier New"/>
          <w:color w:val="333333"/>
          <w:spacing w:val="-6"/>
          <w:sz w:val="16"/>
        </w:rPr>
        <w:t> </w:t>
      </w:r>
      <w:r>
        <w:rPr>
          <w:rFonts w:ascii="Courier New" w:hAnsi="Courier New"/>
          <w:color w:val="333333"/>
          <w:sz w:val="16"/>
        </w:rPr>
        <w:t>empresa</w:t>
      </w:r>
      <w:r>
        <w:rPr>
          <w:rFonts w:ascii="Courier New" w:hAnsi="Courier New"/>
          <w:color w:val="333333"/>
          <w:spacing w:val="-6"/>
          <w:sz w:val="16"/>
        </w:rPr>
        <w:t> </w:t>
      </w:r>
      <w:r>
        <w:rPr>
          <w:rFonts w:ascii="Courier New" w:hAnsi="Courier New"/>
          <w:color w:val="333333"/>
          <w:sz w:val="16"/>
        </w:rPr>
        <w:t>(una</w:t>
      </w:r>
      <w:r>
        <w:rPr>
          <w:rFonts w:ascii="Courier New" w:hAnsi="Courier New"/>
          <w:color w:val="333333"/>
          <w:spacing w:val="-5"/>
          <w:sz w:val="16"/>
        </w:rPr>
        <w:t> </w:t>
      </w:r>
      <w:r>
        <w:rPr>
          <w:rFonts w:ascii="Courier New" w:hAnsi="Courier New"/>
          <w:color w:val="333333"/>
          <w:spacing w:val="-2"/>
          <w:sz w:val="16"/>
        </w:rPr>
        <w:t>línea):</w:t>
      </w:r>
    </w:p>
    <w:p>
      <w:pPr>
        <w:spacing w:line="480" w:lineRule="auto" w:before="0"/>
        <w:ind w:left="390" w:right="2740" w:firstLine="0"/>
        <w:jc w:val="left"/>
        <w:rPr>
          <w:rFonts w:ascii="Courier New"/>
          <w:sz w:val="16"/>
        </w:rPr>
      </w:pPr>
      <w:r>
        <w:rPr>
          <w:rFonts w:ascii="Courier New"/>
          <w:color w:val="333333"/>
          <w:spacing w:val="-2"/>
          <w:sz w:val="16"/>
        </w:rPr>
        <w:t>......................................................................... VEREDICTO</w:t>
      </w:r>
    </w:p>
    <w:p>
      <w:pPr>
        <w:spacing w:before="0"/>
        <w:ind w:left="390" w:right="6773" w:firstLine="0"/>
        <w:jc w:val="left"/>
        <w:rPr>
          <w:rFonts w:ascii="Courier New"/>
          <w:sz w:val="16"/>
        </w:rPr>
      </w:pPr>
      <w:r>
        <w:rPr>
          <w:rFonts w:ascii="Courier New"/>
          <w:color w:val="333333"/>
          <w:sz w:val="16"/>
        </w:rPr>
        <w:t>[</w:t>
      </w:r>
      <w:r>
        <w:rPr>
          <w:rFonts w:ascii="Courier New"/>
          <w:color w:val="333333"/>
          <w:spacing w:val="-8"/>
          <w:sz w:val="16"/>
        </w:rPr>
        <w:t> </w:t>
      </w:r>
      <w:r>
        <w:rPr>
          <w:rFonts w:ascii="Courier New"/>
          <w:color w:val="333333"/>
          <w:sz w:val="16"/>
        </w:rPr>
        <w:t>]</w:t>
      </w:r>
      <w:r>
        <w:rPr>
          <w:rFonts w:ascii="Courier New"/>
          <w:color w:val="333333"/>
          <w:spacing w:val="-8"/>
          <w:sz w:val="16"/>
        </w:rPr>
        <w:t> </w:t>
      </w:r>
      <w:r>
        <w:rPr>
          <w:rFonts w:ascii="Courier New"/>
          <w:color w:val="333333"/>
          <w:sz w:val="16"/>
        </w:rPr>
        <w:t>Transferible</w:t>
      </w:r>
      <w:r>
        <w:rPr>
          <w:rFonts w:ascii="Courier New"/>
          <w:color w:val="333333"/>
          <w:spacing w:val="-8"/>
          <w:sz w:val="16"/>
        </w:rPr>
        <w:t> </w:t>
      </w:r>
      <w:r>
        <w:rPr>
          <w:rFonts w:ascii="Courier New"/>
          <w:color w:val="333333"/>
          <w:sz w:val="16"/>
        </w:rPr>
        <w:t>en</w:t>
      </w:r>
      <w:r>
        <w:rPr>
          <w:rFonts w:ascii="Courier New"/>
          <w:color w:val="333333"/>
          <w:spacing w:val="-8"/>
          <w:sz w:val="16"/>
        </w:rPr>
        <w:t> </w:t>
      </w:r>
      <w:r>
        <w:rPr>
          <w:rFonts w:ascii="Courier New"/>
          <w:color w:val="333333"/>
          <w:sz w:val="16"/>
        </w:rPr>
        <w:t>doce</w:t>
      </w:r>
      <w:r>
        <w:rPr>
          <w:rFonts w:ascii="Courier New"/>
          <w:color w:val="333333"/>
          <w:spacing w:val="-8"/>
          <w:sz w:val="16"/>
        </w:rPr>
        <w:t> </w:t>
      </w:r>
      <w:r>
        <w:rPr>
          <w:rFonts w:ascii="Courier New"/>
          <w:color w:val="333333"/>
          <w:sz w:val="16"/>
        </w:rPr>
        <w:t>meses [ ] Transferible con ajustes</w:t>
      </w:r>
    </w:p>
    <w:p>
      <w:pPr>
        <w:spacing w:line="181" w:lineRule="exact" w:before="0"/>
        <w:ind w:left="390" w:right="0" w:firstLine="0"/>
        <w:jc w:val="left"/>
        <w:rPr>
          <w:rFonts w:ascii="Courier New"/>
          <w:sz w:val="16"/>
        </w:rPr>
      </w:pPr>
      <w:r>
        <w:rPr>
          <w:rFonts w:ascii="Courier New"/>
          <w:color w:val="333333"/>
          <w:sz w:val="16"/>
        </w:rPr>
        <w:t>[</w:t>
      </w:r>
      <w:r>
        <w:rPr>
          <w:rFonts w:ascii="Courier New"/>
          <w:color w:val="333333"/>
          <w:spacing w:val="-4"/>
          <w:sz w:val="16"/>
        </w:rPr>
        <w:t> </w:t>
      </w:r>
      <w:r>
        <w:rPr>
          <w:rFonts w:ascii="Courier New"/>
          <w:color w:val="333333"/>
          <w:sz w:val="16"/>
        </w:rPr>
        <w:t>]</w:t>
      </w:r>
      <w:r>
        <w:rPr>
          <w:rFonts w:ascii="Courier New"/>
          <w:color w:val="333333"/>
          <w:spacing w:val="-4"/>
          <w:sz w:val="16"/>
        </w:rPr>
        <w:t> </w:t>
      </w:r>
      <w:r>
        <w:rPr>
          <w:rFonts w:ascii="Courier New"/>
          <w:color w:val="333333"/>
          <w:sz w:val="16"/>
        </w:rPr>
        <w:t>No</w:t>
      </w:r>
      <w:r>
        <w:rPr>
          <w:rFonts w:ascii="Courier New"/>
          <w:color w:val="333333"/>
          <w:spacing w:val="-3"/>
          <w:sz w:val="16"/>
        </w:rPr>
        <w:t> </w:t>
      </w:r>
      <w:r>
        <w:rPr>
          <w:rFonts w:ascii="Courier New"/>
          <w:color w:val="333333"/>
          <w:sz w:val="16"/>
        </w:rPr>
        <w:t>transferible</w:t>
      </w:r>
      <w:r>
        <w:rPr>
          <w:rFonts w:ascii="Courier New"/>
          <w:color w:val="333333"/>
          <w:spacing w:val="-4"/>
          <w:sz w:val="16"/>
        </w:rPr>
        <w:t> </w:t>
      </w:r>
      <w:r>
        <w:rPr>
          <w:rFonts w:ascii="Courier New"/>
          <w:color w:val="333333"/>
          <w:sz w:val="16"/>
        </w:rPr>
        <w:t>en</w:t>
      </w:r>
      <w:r>
        <w:rPr>
          <w:rFonts w:ascii="Courier New"/>
          <w:color w:val="333333"/>
          <w:spacing w:val="-4"/>
          <w:sz w:val="16"/>
        </w:rPr>
        <w:t> </w:t>
      </w:r>
      <w:r>
        <w:rPr>
          <w:rFonts w:ascii="Courier New"/>
          <w:color w:val="333333"/>
          <w:sz w:val="16"/>
        </w:rPr>
        <w:t>doce</w:t>
      </w:r>
      <w:r>
        <w:rPr>
          <w:rFonts w:ascii="Courier New"/>
          <w:color w:val="333333"/>
          <w:spacing w:val="-3"/>
          <w:sz w:val="16"/>
        </w:rPr>
        <w:t> </w:t>
      </w:r>
      <w:r>
        <w:rPr>
          <w:rFonts w:ascii="Courier New"/>
          <w:color w:val="333333"/>
          <w:spacing w:val="-2"/>
          <w:sz w:val="16"/>
        </w:rPr>
        <w:t>meses</w:t>
      </w:r>
    </w:p>
    <w:p>
      <w:pPr>
        <w:spacing w:line="181" w:lineRule="exact" w:before="179"/>
        <w:ind w:left="390" w:right="0" w:firstLine="0"/>
        <w:jc w:val="both"/>
        <w:rPr>
          <w:rFonts w:ascii="Courier New" w:hAnsi="Courier New"/>
          <w:sz w:val="16"/>
        </w:rPr>
      </w:pPr>
      <w:r>
        <w:rPr>
          <w:rFonts w:ascii="Courier New" w:hAnsi="Courier New"/>
          <w:color w:val="333333"/>
          <w:sz w:val="16"/>
        </w:rPr>
        <w:t>MOTIVACIÓN</w:t>
      </w:r>
      <w:r>
        <w:rPr>
          <w:rFonts w:ascii="Courier New" w:hAnsi="Courier New"/>
          <w:color w:val="333333"/>
          <w:spacing w:val="-6"/>
          <w:sz w:val="16"/>
        </w:rPr>
        <w:t> </w:t>
      </w:r>
      <w:r>
        <w:rPr>
          <w:rFonts w:ascii="Courier New" w:hAnsi="Courier New"/>
          <w:color w:val="333333"/>
          <w:sz w:val="16"/>
        </w:rPr>
        <w:t>—</w:t>
      </w:r>
      <w:r>
        <w:rPr>
          <w:rFonts w:ascii="Courier New" w:hAnsi="Courier New"/>
          <w:color w:val="333333"/>
          <w:spacing w:val="-5"/>
          <w:sz w:val="16"/>
        </w:rPr>
        <w:t> </w:t>
      </w:r>
      <w:r>
        <w:rPr>
          <w:rFonts w:ascii="Courier New" w:hAnsi="Courier New"/>
          <w:color w:val="333333"/>
          <w:sz w:val="16"/>
        </w:rPr>
        <w:t>obligatoria</w:t>
      </w:r>
      <w:r>
        <w:rPr>
          <w:rFonts w:ascii="Courier New" w:hAnsi="Courier New"/>
          <w:color w:val="333333"/>
          <w:spacing w:val="-5"/>
          <w:sz w:val="16"/>
        </w:rPr>
        <w:t> </w:t>
      </w:r>
      <w:r>
        <w:rPr>
          <w:rFonts w:ascii="Courier New" w:hAnsi="Courier New"/>
          <w:color w:val="333333"/>
          <w:sz w:val="16"/>
        </w:rPr>
        <w:t>en</w:t>
      </w:r>
      <w:r>
        <w:rPr>
          <w:rFonts w:ascii="Courier New" w:hAnsi="Courier New"/>
          <w:color w:val="333333"/>
          <w:spacing w:val="-5"/>
          <w:sz w:val="16"/>
        </w:rPr>
        <w:t> </w:t>
      </w:r>
      <w:r>
        <w:rPr>
          <w:rFonts w:ascii="Courier New" w:hAnsi="Courier New"/>
          <w:color w:val="333333"/>
          <w:sz w:val="16"/>
        </w:rPr>
        <w:t>los</w:t>
      </w:r>
      <w:r>
        <w:rPr>
          <w:rFonts w:ascii="Courier New" w:hAnsi="Courier New"/>
          <w:color w:val="333333"/>
          <w:spacing w:val="-5"/>
          <w:sz w:val="16"/>
        </w:rPr>
        <w:t> </w:t>
      </w:r>
      <w:r>
        <w:rPr>
          <w:rFonts w:ascii="Courier New" w:hAnsi="Courier New"/>
          <w:color w:val="333333"/>
          <w:sz w:val="16"/>
        </w:rPr>
        <w:t>tres</w:t>
      </w:r>
      <w:r>
        <w:rPr>
          <w:rFonts w:ascii="Courier New" w:hAnsi="Courier New"/>
          <w:color w:val="333333"/>
          <w:spacing w:val="-5"/>
          <w:sz w:val="16"/>
        </w:rPr>
        <w:t> </w:t>
      </w:r>
      <w:r>
        <w:rPr>
          <w:rFonts w:ascii="Courier New" w:hAnsi="Courier New"/>
          <w:color w:val="333333"/>
          <w:spacing w:val="-2"/>
          <w:sz w:val="16"/>
        </w:rPr>
        <w:t>casos</w:t>
      </w:r>
    </w:p>
    <w:p>
      <w:pPr>
        <w:spacing w:before="0"/>
        <w:ind w:left="390" w:right="2872" w:firstLine="0"/>
        <w:jc w:val="both"/>
        <w:rPr>
          <w:rFonts w:ascii="Courier New" w:hAnsi="Courier New"/>
          <w:sz w:val="16"/>
        </w:rPr>
      </w:pPr>
      <w:r>
        <w:rPr>
          <w:rFonts w:ascii="Courier New" w:hAnsi="Courier New"/>
          <w:color w:val="333333"/>
          <w:sz w:val="16"/>
        </w:rPr>
        <w:t>Competencias</w:t>
      </w:r>
      <w:r>
        <w:rPr>
          <w:rFonts w:ascii="Courier New" w:hAnsi="Courier New"/>
          <w:color w:val="333333"/>
          <w:spacing w:val="-5"/>
          <w:sz w:val="16"/>
        </w:rPr>
        <w:t> </w:t>
      </w:r>
      <w:r>
        <w:rPr>
          <w:rFonts w:ascii="Courier New" w:hAnsi="Courier New"/>
          <w:color w:val="333333"/>
          <w:sz w:val="16"/>
        </w:rPr>
        <w:t>que</w:t>
      </w:r>
      <w:r>
        <w:rPr>
          <w:rFonts w:ascii="Courier New" w:hAnsi="Courier New"/>
          <w:color w:val="333333"/>
          <w:spacing w:val="-5"/>
          <w:sz w:val="16"/>
        </w:rPr>
        <w:t> </w:t>
      </w:r>
      <w:r>
        <w:rPr>
          <w:rFonts w:ascii="Courier New" w:hAnsi="Courier New"/>
          <w:color w:val="333333"/>
          <w:sz w:val="16"/>
        </w:rPr>
        <w:t>el</w:t>
      </w:r>
      <w:r>
        <w:rPr>
          <w:rFonts w:ascii="Courier New" w:hAnsi="Courier New"/>
          <w:color w:val="333333"/>
          <w:spacing w:val="-5"/>
          <w:sz w:val="16"/>
        </w:rPr>
        <w:t> </w:t>
      </w:r>
      <w:r>
        <w:rPr>
          <w:rFonts w:ascii="Courier New" w:hAnsi="Courier New"/>
          <w:color w:val="333333"/>
          <w:sz w:val="16"/>
        </w:rPr>
        <w:t>proyecto</w:t>
      </w:r>
      <w:r>
        <w:rPr>
          <w:rFonts w:ascii="Courier New" w:hAnsi="Courier New"/>
          <w:color w:val="333333"/>
          <w:spacing w:val="-5"/>
          <w:sz w:val="16"/>
        </w:rPr>
        <w:t> </w:t>
      </w:r>
      <w:r>
        <w:rPr>
          <w:rFonts w:ascii="Courier New" w:hAnsi="Courier New"/>
          <w:color w:val="333333"/>
          <w:sz w:val="16"/>
        </w:rPr>
        <w:t>exige,</w:t>
      </w:r>
      <w:r>
        <w:rPr>
          <w:rFonts w:ascii="Courier New" w:hAnsi="Courier New"/>
          <w:color w:val="333333"/>
          <w:spacing w:val="-5"/>
          <w:sz w:val="16"/>
        </w:rPr>
        <w:t> </w:t>
      </w:r>
      <w:r>
        <w:rPr>
          <w:rFonts w:ascii="Courier New" w:hAnsi="Courier New"/>
          <w:color w:val="333333"/>
          <w:sz w:val="16"/>
        </w:rPr>
        <w:t>competencias</w:t>
      </w:r>
      <w:r>
        <w:rPr>
          <w:rFonts w:ascii="Courier New" w:hAnsi="Courier New"/>
          <w:color w:val="333333"/>
          <w:spacing w:val="-5"/>
          <w:sz w:val="16"/>
        </w:rPr>
        <w:t> </w:t>
      </w:r>
      <w:r>
        <w:rPr>
          <w:rFonts w:ascii="Courier New" w:hAnsi="Courier New"/>
          <w:color w:val="333333"/>
          <w:sz w:val="16"/>
        </w:rPr>
        <w:t>que</w:t>
      </w:r>
      <w:r>
        <w:rPr>
          <w:rFonts w:ascii="Courier New" w:hAnsi="Courier New"/>
          <w:color w:val="333333"/>
          <w:spacing w:val="-5"/>
          <w:sz w:val="16"/>
        </w:rPr>
        <w:t> </w:t>
      </w:r>
      <w:r>
        <w:rPr>
          <w:rFonts w:ascii="Courier New" w:hAnsi="Courier New"/>
          <w:color w:val="333333"/>
          <w:sz w:val="16"/>
        </w:rPr>
        <w:t>la</w:t>
      </w:r>
      <w:r>
        <w:rPr>
          <w:rFonts w:ascii="Courier New" w:hAnsi="Courier New"/>
          <w:color w:val="333333"/>
          <w:spacing w:val="-5"/>
          <w:sz w:val="16"/>
        </w:rPr>
        <w:t> </w:t>
      </w:r>
      <w:r>
        <w:rPr>
          <w:rFonts w:ascii="Courier New" w:hAnsi="Courier New"/>
          <w:color w:val="333333"/>
          <w:sz w:val="16"/>
        </w:rPr>
        <w:t>empresa</w:t>
      </w:r>
      <w:r>
        <w:rPr>
          <w:rFonts w:ascii="Courier New" w:hAnsi="Courier New"/>
          <w:color w:val="333333"/>
          <w:spacing w:val="-5"/>
          <w:sz w:val="16"/>
        </w:rPr>
        <w:t> </w:t>
      </w:r>
      <w:r>
        <w:rPr>
          <w:rFonts w:ascii="Courier New" w:hAnsi="Courier New"/>
          <w:color w:val="333333"/>
          <w:sz w:val="16"/>
        </w:rPr>
        <w:t>declara tener,</w:t>
      </w:r>
      <w:r>
        <w:rPr>
          <w:rFonts w:ascii="Courier New" w:hAnsi="Courier New"/>
          <w:color w:val="333333"/>
          <w:spacing w:val="-4"/>
          <w:sz w:val="16"/>
        </w:rPr>
        <w:t> </w:t>
      </w:r>
      <w:r>
        <w:rPr>
          <w:rFonts w:ascii="Courier New" w:hAnsi="Courier New"/>
          <w:color w:val="333333"/>
          <w:sz w:val="16"/>
        </w:rPr>
        <w:t>y</w:t>
      </w:r>
      <w:r>
        <w:rPr>
          <w:rFonts w:ascii="Courier New" w:hAnsi="Courier New"/>
          <w:color w:val="333333"/>
          <w:spacing w:val="-4"/>
          <w:sz w:val="16"/>
        </w:rPr>
        <w:t> </w:t>
      </w:r>
      <w:r>
        <w:rPr>
          <w:rFonts w:ascii="Courier New" w:hAnsi="Courier New"/>
          <w:color w:val="333333"/>
          <w:sz w:val="16"/>
        </w:rPr>
        <w:t>distancia</w:t>
      </w:r>
      <w:r>
        <w:rPr>
          <w:rFonts w:ascii="Courier New" w:hAnsi="Courier New"/>
          <w:color w:val="333333"/>
          <w:spacing w:val="-4"/>
          <w:sz w:val="16"/>
        </w:rPr>
        <w:t> </w:t>
      </w:r>
      <w:r>
        <w:rPr>
          <w:rFonts w:ascii="Courier New" w:hAnsi="Courier New"/>
          <w:color w:val="333333"/>
          <w:sz w:val="16"/>
        </w:rPr>
        <w:t>entre</w:t>
      </w:r>
      <w:r>
        <w:rPr>
          <w:rFonts w:ascii="Courier New" w:hAnsi="Courier New"/>
          <w:color w:val="333333"/>
          <w:spacing w:val="-4"/>
          <w:sz w:val="16"/>
        </w:rPr>
        <w:t> </w:t>
      </w:r>
      <w:r>
        <w:rPr>
          <w:rFonts w:ascii="Courier New" w:hAnsi="Courier New"/>
          <w:color w:val="333333"/>
          <w:sz w:val="16"/>
        </w:rPr>
        <w:t>ambas.</w:t>
      </w:r>
      <w:r>
        <w:rPr>
          <w:rFonts w:ascii="Courier New" w:hAnsi="Courier New"/>
          <w:color w:val="333333"/>
          <w:spacing w:val="-4"/>
          <w:sz w:val="16"/>
        </w:rPr>
        <w:t> </w:t>
      </w:r>
      <w:r>
        <w:rPr>
          <w:rFonts w:ascii="Courier New" w:hAnsi="Courier New"/>
          <w:color w:val="333333"/>
          <w:sz w:val="16"/>
        </w:rPr>
        <w:t>En</w:t>
      </w:r>
      <w:r>
        <w:rPr>
          <w:rFonts w:ascii="Courier New" w:hAnsi="Courier New"/>
          <w:color w:val="333333"/>
          <w:spacing w:val="-4"/>
          <w:sz w:val="16"/>
        </w:rPr>
        <w:t> </w:t>
      </w:r>
      <w:r>
        <w:rPr>
          <w:rFonts w:ascii="Courier New" w:hAnsi="Courier New"/>
          <w:color w:val="333333"/>
          <w:sz w:val="16"/>
        </w:rPr>
        <w:t>caso</w:t>
      </w:r>
      <w:r>
        <w:rPr>
          <w:rFonts w:ascii="Courier New" w:hAnsi="Courier New"/>
          <w:color w:val="333333"/>
          <w:spacing w:val="-4"/>
          <w:sz w:val="16"/>
        </w:rPr>
        <w:t> </w:t>
      </w:r>
      <w:r>
        <w:rPr>
          <w:rFonts w:ascii="Courier New" w:hAnsi="Courier New"/>
          <w:color w:val="333333"/>
          <w:sz w:val="16"/>
        </w:rPr>
        <w:t>de</w:t>
      </w:r>
      <w:r>
        <w:rPr>
          <w:rFonts w:ascii="Courier New" w:hAnsi="Courier New"/>
          <w:color w:val="333333"/>
          <w:spacing w:val="-4"/>
          <w:sz w:val="16"/>
        </w:rPr>
        <w:t> </w:t>
      </w:r>
      <w:r>
        <w:rPr>
          <w:rFonts w:ascii="Courier New" w:hAnsi="Courier New"/>
          <w:color w:val="333333"/>
          <w:sz w:val="16"/>
        </w:rPr>
        <w:t>no</w:t>
      </w:r>
      <w:r>
        <w:rPr>
          <w:rFonts w:ascii="Courier New" w:hAnsi="Courier New"/>
          <w:color w:val="333333"/>
          <w:spacing w:val="-4"/>
          <w:sz w:val="16"/>
        </w:rPr>
        <w:t> </w:t>
      </w:r>
      <w:r>
        <w:rPr>
          <w:rFonts w:ascii="Courier New" w:hAnsi="Courier New"/>
          <w:color w:val="333333"/>
          <w:sz w:val="16"/>
        </w:rPr>
        <w:t>transferibilidad,</w:t>
      </w:r>
      <w:r>
        <w:rPr>
          <w:rFonts w:ascii="Courier New" w:hAnsi="Courier New"/>
          <w:color w:val="333333"/>
          <w:spacing w:val="-4"/>
          <w:sz w:val="16"/>
        </w:rPr>
        <w:t> </w:t>
      </w:r>
      <w:r>
        <w:rPr>
          <w:rFonts w:ascii="Courier New" w:hAnsi="Courier New"/>
          <w:color w:val="333333"/>
          <w:sz w:val="16"/>
        </w:rPr>
        <w:t>indicar qué competencia o qué plazo lo impide.</w:t>
      </w:r>
    </w:p>
    <w:p>
      <w:pPr>
        <w:spacing w:line="180" w:lineRule="exact" w:before="0"/>
        <w:ind w:left="390" w:right="0" w:firstLine="0"/>
        <w:jc w:val="left"/>
        <w:rPr>
          <w:rFonts w:ascii="Courier New"/>
          <w:sz w:val="16"/>
        </w:rPr>
      </w:pPr>
      <w:r>
        <w:rPr>
          <w:rFonts w:ascii="Courier New"/>
          <w:color w:val="333333"/>
          <w:spacing w:val="-2"/>
          <w:sz w:val="16"/>
        </w:rPr>
        <w:t>.........................................................................</w:t>
      </w:r>
    </w:p>
    <w:p>
      <w:pPr>
        <w:spacing w:line="181" w:lineRule="exact" w:before="0"/>
        <w:ind w:left="390" w:right="0" w:firstLine="0"/>
        <w:jc w:val="left"/>
        <w:rPr>
          <w:rFonts w:ascii="Courier New"/>
          <w:sz w:val="16"/>
        </w:rPr>
      </w:pPr>
      <w:r>
        <w:rPr>
          <w:rFonts w:ascii="Courier New"/>
          <w:color w:val="333333"/>
          <w:spacing w:val="-2"/>
          <w:sz w:val="16"/>
        </w:rPr>
        <w:t>.........................................................................</w:t>
      </w:r>
    </w:p>
    <w:p>
      <w:pPr>
        <w:spacing w:before="0"/>
        <w:ind w:left="390" w:right="0" w:firstLine="0"/>
        <w:jc w:val="left"/>
        <w:rPr>
          <w:rFonts w:ascii="Courier New"/>
          <w:sz w:val="16"/>
        </w:rPr>
      </w:pPr>
      <w:r>
        <w:rPr>
          <w:rFonts w:ascii="Courier New"/>
          <w:color w:val="333333"/>
          <w:spacing w:val="-2"/>
          <w:sz w:val="16"/>
        </w:rPr>
        <w:t>.........................................................................</w:t>
      </w:r>
    </w:p>
    <w:p>
      <w:pPr>
        <w:spacing w:before="181"/>
        <w:ind w:left="390" w:right="2740" w:firstLine="0"/>
        <w:jc w:val="left"/>
        <w:rPr>
          <w:rFonts w:ascii="Courier New" w:hAnsi="Courier New"/>
          <w:sz w:val="16"/>
        </w:rPr>
      </w:pPr>
      <w:r>
        <w:rPr>
          <w:rFonts w:ascii="Courier New" w:hAnsi="Courier New"/>
          <w:color w:val="333333"/>
          <w:sz w:val="16"/>
        </w:rPr>
        <w:t>SI</w:t>
      </w:r>
      <w:r>
        <w:rPr>
          <w:rFonts w:ascii="Courier New" w:hAnsi="Courier New"/>
          <w:color w:val="333333"/>
          <w:spacing w:val="-4"/>
          <w:sz w:val="16"/>
        </w:rPr>
        <w:t> </w:t>
      </w:r>
      <w:r>
        <w:rPr>
          <w:rFonts w:ascii="Courier New" w:hAnsi="Courier New"/>
          <w:color w:val="333333"/>
          <w:sz w:val="16"/>
        </w:rPr>
        <w:t>«TRANSFERIBLE</w:t>
      </w:r>
      <w:r>
        <w:rPr>
          <w:rFonts w:ascii="Courier New" w:hAnsi="Courier New"/>
          <w:color w:val="333333"/>
          <w:spacing w:val="-4"/>
          <w:sz w:val="16"/>
        </w:rPr>
        <w:t> </w:t>
      </w:r>
      <w:r>
        <w:rPr>
          <w:rFonts w:ascii="Courier New" w:hAnsi="Courier New"/>
          <w:color w:val="333333"/>
          <w:sz w:val="16"/>
        </w:rPr>
        <w:t>CON</w:t>
      </w:r>
      <w:r>
        <w:rPr>
          <w:rFonts w:ascii="Courier New" w:hAnsi="Courier New"/>
          <w:color w:val="333333"/>
          <w:spacing w:val="-4"/>
          <w:sz w:val="16"/>
        </w:rPr>
        <w:t> </w:t>
      </w:r>
      <w:r>
        <w:rPr>
          <w:rFonts w:ascii="Courier New" w:hAnsi="Courier New"/>
          <w:color w:val="333333"/>
          <w:sz w:val="16"/>
        </w:rPr>
        <w:t>AJUSTES»</w:t>
      </w:r>
      <w:r>
        <w:rPr>
          <w:rFonts w:ascii="Courier New" w:hAnsi="Courier New"/>
          <w:color w:val="333333"/>
          <w:spacing w:val="-4"/>
          <w:sz w:val="16"/>
        </w:rPr>
        <w:t> </w:t>
      </w:r>
      <w:r>
        <w:rPr>
          <w:rFonts w:ascii="Courier New" w:hAnsi="Courier New"/>
          <w:color w:val="333333"/>
          <w:sz w:val="16"/>
        </w:rPr>
        <w:t>—</w:t>
      </w:r>
      <w:r>
        <w:rPr>
          <w:rFonts w:ascii="Courier New" w:hAnsi="Courier New"/>
          <w:color w:val="333333"/>
          <w:spacing w:val="-4"/>
          <w:sz w:val="16"/>
        </w:rPr>
        <w:t> </w:t>
      </w:r>
      <w:r>
        <w:rPr>
          <w:rFonts w:ascii="Courier New" w:hAnsi="Courier New"/>
          <w:color w:val="333333"/>
          <w:sz w:val="16"/>
        </w:rPr>
        <w:t>ajustes</w:t>
      </w:r>
      <w:r>
        <w:rPr>
          <w:rFonts w:ascii="Courier New" w:hAnsi="Courier New"/>
          <w:color w:val="333333"/>
          <w:spacing w:val="-4"/>
          <w:sz w:val="16"/>
        </w:rPr>
        <w:t> </w:t>
      </w:r>
      <w:r>
        <w:rPr>
          <w:rFonts w:ascii="Courier New" w:hAnsi="Courier New"/>
          <w:color w:val="333333"/>
          <w:sz w:val="16"/>
        </w:rPr>
        <w:t>que</w:t>
      </w:r>
      <w:r>
        <w:rPr>
          <w:rFonts w:ascii="Courier New" w:hAnsi="Courier New"/>
          <w:color w:val="333333"/>
          <w:spacing w:val="-4"/>
          <w:sz w:val="16"/>
        </w:rPr>
        <w:t> </w:t>
      </w:r>
      <w:r>
        <w:rPr>
          <w:rFonts w:ascii="Courier New" w:hAnsi="Courier New"/>
          <w:color w:val="333333"/>
          <w:sz w:val="16"/>
        </w:rPr>
        <w:t>se</w:t>
      </w:r>
      <w:r>
        <w:rPr>
          <w:rFonts w:ascii="Courier New" w:hAnsi="Courier New"/>
          <w:color w:val="333333"/>
          <w:spacing w:val="-4"/>
          <w:sz w:val="16"/>
        </w:rPr>
        <w:t> </w:t>
      </w:r>
      <w:r>
        <w:rPr>
          <w:rFonts w:ascii="Courier New" w:hAnsi="Courier New"/>
          <w:color w:val="333333"/>
          <w:sz w:val="16"/>
        </w:rPr>
        <w:t>consignan</w:t>
      </w:r>
      <w:r>
        <w:rPr>
          <w:rFonts w:ascii="Courier New" w:hAnsi="Courier New"/>
          <w:color w:val="333333"/>
          <w:spacing w:val="-4"/>
          <w:sz w:val="16"/>
        </w:rPr>
        <w:t> </w:t>
      </w:r>
      <w:r>
        <w:rPr>
          <w:rFonts w:ascii="Courier New" w:hAnsi="Courier New"/>
          <w:color w:val="333333"/>
          <w:sz w:val="16"/>
        </w:rPr>
        <w:t>como</w:t>
      </w:r>
      <w:r>
        <w:rPr>
          <w:rFonts w:ascii="Courier New" w:hAnsi="Courier New"/>
          <w:color w:val="333333"/>
          <w:spacing w:val="-4"/>
          <w:sz w:val="16"/>
        </w:rPr>
        <w:t> </w:t>
      </w:r>
      <w:r>
        <w:rPr>
          <w:rFonts w:ascii="Courier New" w:hAnsi="Courier New"/>
          <w:color w:val="333333"/>
          <w:sz w:val="16"/>
        </w:rPr>
        <w:t>condición de la adjudicación</w:t>
      </w:r>
    </w:p>
    <w:p>
      <w:pPr>
        <w:spacing w:line="181" w:lineRule="exact" w:before="0"/>
        <w:ind w:left="390" w:right="0" w:firstLine="0"/>
        <w:jc w:val="left"/>
        <w:rPr>
          <w:rFonts w:ascii="Courier New"/>
          <w:sz w:val="16"/>
        </w:rPr>
      </w:pPr>
      <w:r>
        <w:rPr>
          <w:rFonts w:ascii="Courier New"/>
          <w:color w:val="333333"/>
          <w:spacing w:val="-2"/>
          <w:sz w:val="16"/>
        </w:rPr>
        <w:t>.........................................................................</w:t>
      </w:r>
    </w:p>
    <w:p>
      <w:pPr>
        <w:spacing w:before="0"/>
        <w:ind w:left="390" w:right="0" w:firstLine="0"/>
        <w:jc w:val="left"/>
        <w:rPr>
          <w:rFonts w:ascii="Courier New"/>
          <w:sz w:val="16"/>
        </w:rPr>
      </w:pPr>
      <w:r>
        <w:rPr>
          <w:rFonts w:ascii="Courier New"/>
          <w:color w:val="333333"/>
          <w:spacing w:val="-2"/>
          <w:sz w:val="16"/>
        </w:rPr>
        <w:t>.........................................................................</w:t>
      </w:r>
    </w:p>
    <w:p>
      <w:pPr>
        <w:spacing w:line="181" w:lineRule="exact" w:before="180"/>
        <w:ind w:left="390" w:right="0" w:firstLine="0"/>
        <w:jc w:val="left"/>
        <w:rPr>
          <w:rFonts w:ascii="Courier New" w:hAnsi="Courier New"/>
          <w:sz w:val="16"/>
        </w:rPr>
      </w:pPr>
      <w:r>
        <w:rPr>
          <w:rFonts w:ascii="Courier New" w:hAnsi="Courier New"/>
          <w:color w:val="333333"/>
          <w:sz w:val="16"/>
        </w:rPr>
        <w:t>CONFLICTO</w:t>
      </w:r>
      <w:r>
        <w:rPr>
          <w:rFonts w:ascii="Courier New" w:hAnsi="Courier New"/>
          <w:color w:val="333333"/>
          <w:spacing w:val="-6"/>
          <w:sz w:val="16"/>
        </w:rPr>
        <w:t> </w:t>
      </w:r>
      <w:r>
        <w:rPr>
          <w:rFonts w:ascii="Courier New" w:hAnsi="Courier New"/>
          <w:color w:val="333333"/>
          <w:sz w:val="16"/>
        </w:rPr>
        <w:t>DE</w:t>
      </w:r>
      <w:r>
        <w:rPr>
          <w:rFonts w:ascii="Courier New" w:hAnsi="Courier New"/>
          <w:color w:val="333333"/>
          <w:spacing w:val="-5"/>
          <w:sz w:val="16"/>
        </w:rPr>
        <w:t> </w:t>
      </w:r>
      <w:r>
        <w:rPr>
          <w:rFonts w:ascii="Courier New" w:hAnsi="Courier New"/>
          <w:color w:val="333333"/>
          <w:spacing w:val="-2"/>
          <w:sz w:val="16"/>
        </w:rPr>
        <w:t>INTERÉS</w:t>
      </w:r>
    </w:p>
    <w:p>
      <w:pPr>
        <w:spacing w:line="181" w:lineRule="exact" w:before="0"/>
        <w:ind w:left="390" w:right="0" w:firstLine="0"/>
        <w:jc w:val="both"/>
        <w:rPr>
          <w:rFonts w:ascii="Courier New" w:hAnsi="Courier New"/>
          <w:sz w:val="16"/>
        </w:rPr>
      </w:pPr>
      <w:r>
        <w:rPr>
          <w:rFonts w:ascii="Courier New" w:hAnsi="Courier New"/>
          <w:color w:val="333333"/>
          <w:sz w:val="16"/>
        </w:rPr>
        <w:t>[</w:t>
      </w:r>
      <w:r>
        <w:rPr>
          <w:rFonts w:ascii="Courier New" w:hAnsi="Courier New"/>
          <w:color w:val="333333"/>
          <w:spacing w:val="-7"/>
          <w:sz w:val="16"/>
        </w:rPr>
        <w:t> </w:t>
      </w:r>
      <w:r>
        <w:rPr>
          <w:rFonts w:ascii="Courier New" w:hAnsi="Courier New"/>
          <w:color w:val="333333"/>
          <w:sz w:val="16"/>
        </w:rPr>
        <w:t>]</w:t>
      </w:r>
      <w:r>
        <w:rPr>
          <w:rFonts w:ascii="Courier New" w:hAnsi="Courier New"/>
          <w:color w:val="333333"/>
          <w:spacing w:val="-4"/>
          <w:sz w:val="16"/>
        </w:rPr>
        <w:t> </w:t>
      </w:r>
      <w:r>
        <w:rPr>
          <w:rFonts w:ascii="Courier New" w:hAnsi="Courier New"/>
          <w:color w:val="333333"/>
          <w:sz w:val="16"/>
        </w:rPr>
        <w:t>Declaro</w:t>
      </w:r>
      <w:r>
        <w:rPr>
          <w:rFonts w:ascii="Courier New" w:hAnsi="Courier New"/>
          <w:color w:val="333333"/>
          <w:spacing w:val="-4"/>
          <w:sz w:val="16"/>
        </w:rPr>
        <w:t> </w:t>
      </w:r>
      <w:r>
        <w:rPr>
          <w:rFonts w:ascii="Courier New" w:hAnsi="Courier New"/>
          <w:color w:val="333333"/>
          <w:sz w:val="16"/>
        </w:rPr>
        <w:t>no</w:t>
      </w:r>
      <w:r>
        <w:rPr>
          <w:rFonts w:ascii="Courier New" w:hAnsi="Courier New"/>
          <w:color w:val="333333"/>
          <w:spacing w:val="-4"/>
          <w:sz w:val="16"/>
        </w:rPr>
        <w:t> </w:t>
      </w:r>
      <w:r>
        <w:rPr>
          <w:rFonts w:ascii="Courier New" w:hAnsi="Courier New"/>
          <w:color w:val="333333"/>
          <w:sz w:val="16"/>
        </w:rPr>
        <w:t>tener</w:t>
      </w:r>
      <w:r>
        <w:rPr>
          <w:rFonts w:ascii="Courier New" w:hAnsi="Courier New"/>
          <w:color w:val="333333"/>
          <w:spacing w:val="-5"/>
          <w:sz w:val="16"/>
        </w:rPr>
        <w:t> </w:t>
      </w:r>
      <w:r>
        <w:rPr>
          <w:rFonts w:ascii="Courier New" w:hAnsi="Courier New"/>
          <w:color w:val="333333"/>
          <w:sz w:val="16"/>
        </w:rPr>
        <w:t>vinculación</w:t>
      </w:r>
      <w:r>
        <w:rPr>
          <w:rFonts w:ascii="Courier New" w:hAnsi="Courier New"/>
          <w:color w:val="333333"/>
          <w:spacing w:val="-4"/>
          <w:sz w:val="16"/>
        </w:rPr>
        <w:t> </w:t>
      </w:r>
      <w:r>
        <w:rPr>
          <w:rFonts w:ascii="Courier New" w:hAnsi="Courier New"/>
          <w:color w:val="333333"/>
          <w:sz w:val="16"/>
        </w:rPr>
        <w:t>con</w:t>
      </w:r>
      <w:r>
        <w:rPr>
          <w:rFonts w:ascii="Courier New" w:hAnsi="Courier New"/>
          <w:color w:val="333333"/>
          <w:spacing w:val="-4"/>
          <w:sz w:val="16"/>
        </w:rPr>
        <w:t> </w:t>
      </w:r>
      <w:r>
        <w:rPr>
          <w:rFonts w:ascii="Courier New" w:hAnsi="Courier New"/>
          <w:color w:val="333333"/>
          <w:sz w:val="16"/>
        </w:rPr>
        <w:t>esta</w:t>
      </w:r>
      <w:r>
        <w:rPr>
          <w:rFonts w:ascii="Courier New" w:hAnsi="Courier New"/>
          <w:color w:val="333333"/>
          <w:spacing w:val="-4"/>
          <w:sz w:val="16"/>
        </w:rPr>
        <w:t> </w:t>
      </w:r>
      <w:r>
        <w:rPr>
          <w:rFonts w:ascii="Courier New" w:hAnsi="Courier New"/>
          <w:color w:val="333333"/>
          <w:spacing w:val="-2"/>
          <w:sz w:val="16"/>
        </w:rPr>
        <w:t>postulante</w:t>
      </w:r>
    </w:p>
    <w:p>
      <w:pPr>
        <w:spacing w:line="480" w:lineRule="auto" w:before="0"/>
        <w:ind w:left="390" w:right="2776" w:firstLine="0"/>
        <w:jc w:val="both"/>
        <w:rPr>
          <w:rFonts w:ascii="Courier New" w:hAnsi="Courier New"/>
          <w:sz w:val="16"/>
        </w:rPr>
      </w:pPr>
      <w:r>
        <w:rPr>
          <w:rFonts w:ascii="Courier New" w:hAnsi="Courier New"/>
          <w:color w:val="333333"/>
          <w:sz w:val="16"/>
        </w:rPr>
        <w:t>[</w:t>
      </w:r>
      <w:r>
        <w:rPr>
          <w:rFonts w:ascii="Courier New" w:hAnsi="Courier New"/>
          <w:color w:val="333333"/>
          <w:spacing w:val="-5"/>
          <w:sz w:val="16"/>
        </w:rPr>
        <w:t> </w:t>
      </w:r>
      <w:r>
        <w:rPr>
          <w:rFonts w:ascii="Courier New" w:hAnsi="Courier New"/>
          <w:color w:val="333333"/>
          <w:sz w:val="16"/>
        </w:rPr>
        <w:t>]</w:t>
      </w:r>
      <w:r>
        <w:rPr>
          <w:rFonts w:ascii="Courier New" w:hAnsi="Courier New"/>
          <w:color w:val="333333"/>
          <w:spacing w:val="-5"/>
          <w:sz w:val="16"/>
        </w:rPr>
        <w:t> </w:t>
      </w:r>
      <w:r>
        <w:rPr>
          <w:rFonts w:ascii="Courier New" w:hAnsi="Courier New"/>
          <w:color w:val="333333"/>
          <w:sz w:val="16"/>
        </w:rPr>
        <w:t>Me</w:t>
      </w:r>
      <w:r>
        <w:rPr>
          <w:rFonts w:ascii="Courier New" w:hAnsi="Courier New"/>
          <w:color w:val="333333"/>
          <w:spacing w:val="-5"/>
          <w:sz w:val="16"/>
        </w:rPr>
        <w:t> </w:t>
      </w:r>
      <w:r>
        <w:rPr>
          <w:rFonts w:ascii="Courier New" w:hAnsi="Courier New"/>
          <w:color w:val="333333"/>
          <w:sz w:val="16"/>
        </w:rPr>
        <w:t>recuso</w:t>
      </w:r>
      <w:r>
        <w:rPr>
          <w:rFonts w:ascii="Courier New" w:hAnsi="Courier New"/>
          <w:color w:val="333333"/>
          <w:spacing w:val="-5"/>
          <w:sz w:val="16"/>
        </w:rPr>
        <w:t> </w:t>
      </w:r>
      <w:r>
        <w:rPr>
          <w:rFonts w:ascii="Courier New" w:hAnsi="Courier New"/>
          <w:color w:val="333333"/>
          <w:sz w:val="16"/>
        </w:rPr>
        <w:t>respecto</w:t>
      </w:r>
      <w:r>
        <w:rPr>
          <w:rFonts w:ascii="Courier New" w:hAnsi="Courier New"/>
          <w:color w:val="333333"/>
          <w:spacing w:val="-5"/>
          <w:sz w:val="16"/>
        </w:rPr>
        <w:t> </w:t>
      </w:r>
      <w:r>
        <w:rPr>
          <w:rFonts w:ascii="Courier New" w:hAnsi="Courier New"/>
          <w:color w:val="333333"/>
          <w:sz w:val="16"/>
        </w:rPr>
        <w:t>de</w:t>
      </w:r>
      <w:r>
        <w:rPr>
          <w:rFonts w:ascii="Courier New" w:hAnsi="Courier New"/>
          <w:color w:val="333333"/>
          <w:spacing w:val="-5"/>
          <w:sz w:val="16"/>
        </w:rPr>
        <w:t> </w:t>
      </w:r>
      <w:r>
        <w:rPr>
          <w:rFonts w:ascii="Courier New" w:hAnsi="Courier New"/>
          <w:color w:val="333333"/>
          <w:sz w:val="16"/>
        </w:rPr>
        <w:t>esta</w:t>
      </w:r>
      <w:r>
        <w:rPr>
          <w:rFonts w:ascii="Courier New" w:hAnsi="Courier New"/>
          <w:color w:val="333333"/>
          <w:spacing w:val="-5"/>
          <w:sz w:val="16"/>
        </w:rPr>
        <w:t> </w:t>
      </w:r>
      <w:r>
        <w:rPr>
          <w:rFonts w:ascii="Courier New" w:hAnsi="Courier New"/>
          <w:color w:val="333333"/>
          <w:sz w:val="16"/>
        </w:rPr>
        <w:t>postulación.</w:t>
      </w:r>
      <w:r>
        <w:rPr>
          <w:rFonts w:ascii="Courier New" w:hAnsi="Courier New"/>
          <w:color w:val="333333"/>
          <w:spacing w:val="-5"/>
          <w:sz w:val="16"/>
        </w:rPr>
        <w:t> </w:t>
      </w:r>
      <w:r>
        <w:rPr>
          <w:rFonts w:ascii="Courier New" w:hAnsi="Courier New"/>
          <w:color w:val="333333"/>
          <w:sz w:val="16"/>
        </w:rPr>
        <w:t>Motivo:</w:t>
      </w:r>
      <w:r>
        <w:rPr>
          <w:rFonts w:ascii="Courier New" w:hAnsi="Courier New"/>
          <w:color w:val="333333"/>
          <w:spacing w:val="-5"/>
          <w:sz w:val="16"/>
        </w:rPr>
        <w:t> </w:t>
      </w:r>
      <w:r>
        <w:rPr>
          <w:rFonts w:ascii="Courier New" w:hAnsi="Courier New"/>
          <w:color w:val="333333"/>
          <w:sz w:val="16"/>
        </w:rPr>
        <w:t>.................... Firma</w:t>
      </w:r>
      <w:r>
        <w:rPr>
          <w:rFonts w:ascii="Courier New" w:hAnsi="Courier New"/>
          <w:color w:val="333333"/>
          <w:spacing w:val="-11"/>
          <w:sz w:val="16"/>
        </w:rPr>
        <w:t> </w:t>
      </w:r>
      <w:r>
        <w:rPr>
          <w:rFonts w:ascii="Courier New" w:hAnsi="Courier New"/>
          <w:color w:val="333333"/>
          <w:sz w:val="16"/>
        </w:rPr>
        <w:t>...................................</w:t>
      </w:r>
      <w:r>
        <w:rPr>
          <w:rFonts w:ascii="Courier New" w:hAnsi="Courier New"/>
          <w:color w:val="333333"/>
          <w:spacing w:val="40"/>
          <w:sz w:val="16"/>
        </w:rPr>
        <w:t> </w:t>
      </w:r>
      <w:r>
        <w:rPr>
          <w:rFonts w:ascii="Courier New" w:hAnsi="Courier New"/>
          <w:color w:val="333333"/>
          <w:sz w:val="16"/>
        </w:rPr>
        <w:t>Fecha</w:t>
      </w:r>
      <w:r>
        <w:rPr>
          <w:rFonts w:ascii="Courier New" w:hAnsi="Courier New"/>
          <w:color w:val="333333"/>
          <w:spacing w:val="-11"/>
          <w:sz w:val="16"/>
        </w:rPr>
        <w:t> </w:t>
      </w:r>
      <w:r>
        <w:rPr>
          <w:rFonts w:ascii="Courier New" w:hAnsi="Courier New"/>
          <w:color w:val="333333"/>
          <w:sz w:val="16"/>
        </w:rPr>
        <w:t>.......................</w:t>
      </w:r>
    </w:p>
    <w:p>
      <w:pPr>
        <w:pStyle w:val="Heading2"/>
        <w:numPr>
          <w:ilvl w:val="0"/>
          <w:numId w:val="1"/>
        </w:numPr>
        <w:tabs>
          <w:tab w:pos="493" w:val="left" w:leader="none"/>
        </w:tabs>
        <w:spacing w:line="240" w:lineRule="auto" w:before="158" w:after="0"/>
        <w:ind w:left="493" w:right="0" w:hanging="275"/>
        <w:jc w:val="left"/>
      </w:pPr>
      <w:bookmarkStart w:name="4. Cómo se puntúa" w:id="6"/>
      <w:bookmarkEnd w:id="6"/>
      <w:r>
        <w:rPr>
          <w:b w:val="0"/>
        </w:rPr>
      </w:r>
      <w:r>
        <w:rPr>
          <w:color w:val="062256"/>
        </w:rPr>
        <w:t>Cómo</w:t>
      </w:r>
      <w:r>
        <w:rPr>
          <w:color w:val="062256"/>
          <w:spacing w:val="-3"/>
        </w:rPr>
        <w:t> </w:t>
      </w:r>
      <w:r>
        <w:rPr>
          <w:color w:val="062256"/>
        </w:rPr>
        <w:t>se</w:t>
      </w:r>
      <w:r>
        <w:rPr>
          <w:color w:val="062256"/>
          <w:spacing w:val="-3"/>
        </w:rPr>
        <w:t> </w:t>
      </w:r>
      <w:r>
        <w:rPr>
          <w:color w:val="062256"/>
          <w:spacing w:val="-2"/>
        </w:rPr>
        <w:t>puntúa</w:t>
      </w:r>
    </w:p>
    <w:p>
      <w:pPr>
        <w:pStyle w:val="BodyText"/>
        <w:spacing w:before="3"/>
        <w:ind w:left="0"/>
        <w:rPr>
          <w:b/>
          <w:sz w:val="8"/>
        </w:rPr>
      </w:pPr>
      <w:r>
        <w:rPr>
          <w:b/>
          <w:sz w:val="8"/>
        </w:rPr>
        <mc:AlternateContent>
          <mc:Choice Requires="wps">
            <w:drawing>
              <wp:anchor distT="0" distB="0" distL="0" distR="0" allowOverlap="1" layoutInCell="1" locked="0" behindDoc="1" simplePos="0" relativeHeight="487589888">
                <wp:simplePos x="0" y="0"/>
                <wp:positionH relativeFrom="page">
                  <wp:posOffset>822960</wp:posOffset>
                </wp:positionH>
                <wp:positionV relativeFrom="paragraph">
                  <wp:posOffset>80868</wp:posOffset>
                </wp:positionV>
                <wp:extent cx="6125845"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367606pt;width:482.35pt;height:.1pt;mso-position-horizontal-relative:page;mso-position-vertical-relative:paragraph;z-index:-15726592;mso-wrap-distance-left:0;mso-wrap-distance-right:0" id="docshape7" coordorigin="1296,127" coordsize="9647,0" path="m10943,127l1296,127m10943,127l1296,127e" filled="false" stroked="true" strokeweight=".75pt" strokecolor="#062256">
                <v:path arrowok="t"/>
                <v:stroke dashstyle="solid"/>
                <w10:wrap type="topAndBottom"/>
              </v:shape>
            </w:pict>
          </mc:Fallback>
        </mc:AlternateContent>
      </w:r>
    </w:p>
    <w:p>
      <w:pPr>
        <w:pStyle w:val="BodyText"/>
        <w:spacing w:before="141"/>
        <w:ind w:right="184"/>
      </w:pPr>
      <w:r>
        <w:rPr>
          <w:color w:val="191919"/>
        </w:rPr>
        <w:t>Cada</w:t>
      </w:r>
      <w:r>
        <w:rPr>
          <w:color w:val="191919"/>
          <w:spacing w:val="-9"/>
        </w:rPr>
        <w:t> </w:t>
      </w:r>
      <w:r>
        <w:rPr>
          <w:color w:val="191919"/>
        </w:rPr>
        <w:t>criterio</w:t>
      </w:r>
      <w:r>
        <w:rPr>
          <w:color w:val="191919"/>
          <w:spacing w:val="-9"/>
        </w:rPr>
        <w:t> </w:t>
      </w:r>
      <w:r>
        <w:rPr>
          <w:color w:val="191919"/>
        </w:rPr>
        <w:t>tiene</w:t>
      </w:r>
      <w:r>
        <w:rPr>
          <w:color w:val="191919"/>
          <w:spacing w:val="-9"/>
        </w:rPr>
        <w:t> </w:t>
      </w:r>
      <w:r>
        <w:rPr>
          <w:color w:val="191919"/>
        </w:rPr>
        <w:t>cuatro</w:t>
      </w:r>
      <w:r>
        <w:rPr>
          <w:color w:val="191919"/>
          <w:spacing w:val="-9"/>
        </w:rPr>
        <w:t> </w:t>
      </w:r>
      <w:r>
        <w:rPr>
          <w:color w:val="191919"/>
        </w:rPr>
        <w:t>niveles.</w:t>
      </w:r>
      <w:r>
        <w:rPr>
          <w:color w:val="191919"/>
          <w:spacing w:val="-9"/>
        </w:rPr>
        <w:t> </w:t>
      </w:r>
      <w:r>
        <w:rPr>
          <w:color w:val="191919"/>
        </w:rPr>
        <w:t>El</w:t>
      </w:r>
      <w:r>
        <w:rPr>
          <w:color w:val="191919"/>
          <w:spacing w:val="-9"/>
        </w:rPr>
        <w:t> </w:t>
      </w:r>
      <w:r>
        <w:rPr>
          <w:color w:val="191919"/>
        </w:rPr>
        <w:t>evaluador</w:t>
      </w:r>
      <w:r>
        <w:rPr>
          <w:color w:val="191919"/>
          <w:spacing w:val="-9"/>
        </w:rPr>
        <w:t> </w:t>
      </w:r>
      <w:r>
        <w:rPr>
          <w:color w:val="191919"/>
        </w:rPr>
        <w:t>escoge</w:t>
      </w:r>
      <w:r>
        <w:rPr>
          <w:color w:val="191919"/>
          <w:spacing w:val="-9"/>
        </w:rPr>
        <w:t> </w:t>
      </w:r>
      <w:r>
        <w:rPr>
          <w:color w:val="191919"/>
        </w:rPr>
        <w:t>primero</w:t>
      </w:r>
      <w:r>
        <w:rPr>
          <w:color w:val="191919"/>
          <w:spacing w:val="-9"/>
        </w:rPr>
        <w:t> </w:t>
      </w:r>
      <w:r>
        <w:rPr>
          <w:color w:val="191919"/>
        </w:rPr>
        <w:t>el</w:t>
      </w:r>
      <w:r>
        <w:rPr>
          <w:color w:val="191919"/>
          <w:spacing w:val="-9"/>
        </w:rPr>
        <w:t> </w:t>
      </w:r>
      <w:r>
        <w:rPr>
          <w:color w:val="191919"/>
        </w:rPr>
        <w:t>nivel</w:t>
      </w:r>
      <w:r>
        <w:rPr>
          <w:color w:val="191919"/>
          <w:spacing w:val="-10"/>
        </w:rPr>
        <w:t> </w:t>
      </w:r>
      <w:r>
        <w:rPr>
          <w:color w:val="191919"/>
        </w:rPr>
        <w:t>y</w:t>
      </w:r>
      <w:r>
        <w:rPr>
          <w:color w:val="191919"/>
          <w:spacing w:val="-9"/>
        </w:rPr>
        <w:t> </w:t>
      </w:r>
      <w:r>
        <w:rPr>
          <w:color w:val="191919"/>
        </w:rPr>
        <w:t>después</w:t>
      </w:r>
      <w:r>
        <w:rPr>
          <w:color w:val="191919"/>
          <w:spacing w:val="-9"/>
        </w:rPr>
        <w:t> </w:t>
      </w:r>
      <w:r>
        <w:rPr>
          <w:color w:val="191919"/>
        </w:rPr>
        <w:t>el</w:t>
      </w:r>
      <w:r>
        <w:rPr>
          <w:color w:val="191919"/>
          <w:spacing w:val="-10"/>
        </w:rPr>
        <w:t> </w:t>
      </w:r>
      <w:r>
        <w:rPr>
          <w:color w:val="191919"/>
        </w:rPr>
        <w:t>punto</w:t>
      </w:r>
      <w:r>
        <w:rPr>
          <w:color w:val="191919"/>
          <w:spacing w:val="-9"/>
        </w:rPr>
        <w:t> </w:t>
      </w:r>
      <w:r>
        <w:rPr>
          <w:color w:val="191919"/>
        </w:rPr>
        <w:t>dentro</w:t>
      </w:r>
      <w:r>
        <w:rPr>
          <w:color w:val="191919"/>
          <w:spacing w:val="-9"/>
        </w:rPr>
        <w:t> </w:t>
      </w:r>
      <w:r>
        <w:rPr>
          <w:color w:val="191919"/>
        </w:rPr>
        <w:t>de</w:t>
      </w:r>
      <w:r>
        <w:rPr>
          <w:color w:val="191919"/>
          <w:spacing w:val="-9"/>
        </w:rPr>
        <w:t> </w:t>
      </w:r>
      <w:r>
        <w:rPr>
          <w:color w:val="191919"/>
        </w:rPr>
        <w:t>la</w:t>
      </w:r>
      <w:r>
        <w:rPr>
          <w:color w:val="191919"/>
          <w:spacing w:val="-9"/>
        </w:rPr>
        <w:t> </w:t>
      </w:r>
      <w:r>
        <w:rPr>
          <w:color w:val="191919"/>
        </w:rPr>
        <w:t>banda, y registra el puntaje, no el nivel.</w:t>
      </w:r>
    </w:p>
    <w:p>
      <w:pPr>
        <w:pStyle w:val="BodyText"/>
        <w:spacing w:before="4"/>
        <w:ind w:left="0"/>
        <w:rPr>
          <w:sz w:val="10"/>
        </w:rPr>
      </w:pPr>
    </w:p>
    <w:tbl>
      <w:tblPr>
        <w:tblW w:w="0" w:type="auto"/>
        <w:jc w:val="left"/>
        <w:tblInd w:w="227" w:type="dxa"/>
        <w:tblBorders>
          <w:top w:val="single" w:sz="4" w:space="0" w:color="C7CFDB"/>
          <w:left w:val="single" w:sz="4" w:space="0" w:color="C7CFDB"/>
          <w:bottom w:val="single" w:sz="4" w:space="0" w:color="C7CFDB"/>
          <w:right w:val="single" w:sz="4" w:space="0" w:color="C7CFDB"/>
          <w:insideH w:val="single" w:sz="4" w:space="0" w:color="C7CFDB"/>
          <w:insideV w:val="single" w:sz="4" w:space="0" w:color="C7CFDB"/>
        </w:tblBorders>
        <w:tblLayout w:type="fixed"/>
        <w:tblCellMar>
          <w:top w:w="0" w:type="dxa"/>
          <w:left w:w="0" w:type="dxa"/>
          <w:bottom w:w="0" w:type="dxa"/>
          <w:right w:w="0" w:type="dxa"/>
        </w:tblCellMar>
        <w:tblLook w:val="01E0"/>
      </w:tblPr>
      <w:tblGrid>
        <w:gridCol w:w="1928"/>
        <w:gridCol w:w="1930"/>
        <w:gridCol w:w="1924"/>
        <w:gridCol w:w="1924"/>
        <w:gridCol w:w="1932"/>
      </w:tblGrid>
      <w:tr>
        <w:trPr>
          <w:trHeight w:val="235" w:hRule="atLeast"/>
        </w:trPr>
        <w:tc>
          <w:tcPr>
            <w:tcW w:w="1928" w:type="dxa"/>
            <w:shd w:val="clear" w:color="auto" w:fill="062256"/>
          </w:tcPr>
          <w:p>
            <w:pPr>
              <w:pStyle w:val="TableParagraph"/>
              <w:rPr>
                <w:b/>
                <w:sz w:val="17"/>
              </w:rPr>
            </w:pPr>
            <w:r>
              <w:rPr>
                <w:b/>
                <w:color w:val="FFFFFF"/>
                <w:spacing w:val="-2"/>
                <w:sz w:val="17"/>
              </w:rPr>
              <w:t>Criterio</w:t>
            </w:r>
          </w:p>
        </w:tc>
        <w:tc>
          <w:tcPr>
            <w:tcW w:w="1930" w:type="dxa"/>
            <w:shd w:val="clear" w:color="auto" w:fill="062256"/>
          </w:tcPr>
          <w:p>
            <w:pPr>
              <w:pStyle w:val="TableParagraph"/>
              <w:ind w:left="110"/>
              <w:rPr>
                <w:b/>
                <w:sz w:val="17"/>
              </w:rPr>
            </w:pPr>
            <w:r>
              <w:rPr>
                <w:b/>
                <w:color w:val="FFFFFF"/>
                <w:spacing w:val="-2"/>
                <w:sz w:val="17"/>
              </w:rPr>
              <w:t>Insuficiente</w:t>
            </w:r>
          </w:p>
        </w:tc>
        <w:tc>
          <w:tcPr>
            <w:tcW w:w="1924" w:type="dxa"/>
            <w:shd w:val="clear" w:color="auto" w:fill="062256"/>
          </w:tcPr>
          <w:p>
            <w:pPr>
              <w:pStyle w:val="TableParagraph"/>
              <w:ind w:left="110"/>
              <w:rPr>
                <w:b/>
                <w:sz w:val="17"/>
              </w:rPr>
            </w:pPr>
            <w:r>
              <w:rPr>
                <w:b/>
                <w:color w:val="FFFFFF"/>
                <w:spacing w:val="-2"/>
                <w:sz w:val="17"/>
              </w:rPr>
              <w:t>Básico</w:t>
            </w:r>
          </w:p>
        </w:tc>
        <w:tc>
          <w:tcPr>
            <w:tcW w:w="1924" w:type="dxa"/>
            <w:shd w:val="clear" w:color="auto" w:fill="062256"/>
          </w:tcPr>
          <w:p>
            <w:pPr>
              <w:pStyle w:val="TableParagraph"/>
              <w:ind w:left="108"/>
              <w:rPr>
                <w:b/>
                <w:sz w:val="17"/>
              </w:rPr>
            </w:pPr>
            <w:r>
              <w:rPr>
                <w:b/>
                <w:color w:val="FFFFFF"/>
                <w:spacing w:val="-2"/>
                <w:sz w:val="17"/>
              </w:rPr>
              <w:t>Sólido</w:t>
            </w:r>
          </w:p>
        </w:tc>
        <w:tc>
          <w:tcPr>
            <w:tcW w:w="1932" w:type="dxa"/>
            <w:shd w:val="clear" w:color="auto" w:fill="062256"/>
          </w:tcPr>
          <w:p>
            <w:pPr>
              <w:pStyle w:val="TableParagraph"/>
              <w:rPr>
                <w:b/>
                <w:sz w:val="17"/>
              </w:rPr>
            </w:pPr>
            <w:r>
              <w:rPr>
                <w:b/>
                <w:color w:val="FFFFFF"/>
                <w:spacing w:val="-2"/>
                <w:sz w:val="17"/>
              </w:rPr>
              <w:t>Sobresaliente</w:t>
            </w:r>
          </w:p>
        </w:tc>
      </w:tr>
      <w:tr>
        <w:trPr>
          <w:trHeight w:val="454" w:hRule="atLeast"/>
        </w:trPr>
        <w:tc>
          <w:tcPr>
            <w:tcW w:w="1928" w:type="dxa"/>
          </w:tcPr>
          <w:p>
            <w:pPr>
              <w:pStyle w:val="TableParagraph"/>
              <w:ind w:right="125"/>
              <w:rPr>
                <w:sz w:val="18"/>
              </w:rPr>
            </w:pPr>
            <w:r>
              <w:rPr>
                <w:color w:val="191919"/>
                <w:sz w:val="18"/>
              </w:rPr>
              <w:t>1</w:t>
            </w:r>
            <w:r>
              <w:rPr>
                <w:color w:val="191919"/>
                <w:spacing w:val="-13"/>
                <w:sz w:val="18"/>
              </w:rPr>
              <w:t> </w:t>
            </w:r>
            <w:r>
              <w:rPr>
                <w:color w:val="191919"/>
                <w:sz w:val="18"/>
              </w:rPr>
              <w:t>·</w:t>
            </w:r>
            <w:r>
              <w:rPr>
                <w:color w:val="191919"/>
                <w:spacing w:val="-12"/>
                <w:sz w:val="18"/>
              </w:rPr>
              <w:t> </w:t>
            </w:r>
            <w:r>
              <w:rPr>
                <w:color w:val="191919"/>
                <w:sz w:val="18"/>
              </w:rPr>
              <w:t>Calidad</w:t>
            </w:r>
            <w:r>
              <w:rPr>
                <w:color w:val="191919"/>
                <w:spacing w:val="-13"/>
                <w:sz w:val="18"/>
              </w:rPr>
              <w:t> </w:t>
            </w:r>
            <w:r>
              <w:rPr>
                <w:color w:val="191919"/>
                <w:sz w:val="18"/>
              </w:rPr>
              <w:t>del proyecto (25)</w:t>
            </w:r>
          </w:p>
        </w:tc>
        <w:tc>
          <w:tcPr>
            <w:tcW w:w="1930" w:type="dxa"/>
          </w:tcPr>
          <w:p>
            <w:pPr>
              <w:pStyle w:val="TableParagraph"/>
              <w:ind w:left="110"/>
              <w:rPr>
                <w:sz w:val="18"/>
              </w:rPr>
            </w:pPr>
            <w:r>
              <w:rPr>
                <w:color w:val="191919"/>
                <w:spacing w:val="-2"/>
                <w:sz w:val="18"/>
              </w:rPr>
              <w:t>0–</w:t>
            </w:r>
            <w:r>
              <w:rPr>
                <w:color w:val="191919"/>
                <w:spacing w:val="-10"/>
                <w:sz w:val="18"/>
              </w:rPr>
              <w:t>6</w:t>
            </w:r>
          </w:p>
        </w:tc>
        <w:tc>
          <w:tcPr>
            <w:tcW w:w="1924" w:type="dxa"/>
          </w:tcPr>
          <w:p>
            <w:pPr>
              <w:pStyle w:val="TableParagraph"/>
              <w:ind w:left="110"/>
              <w:rPr>
                <w:sz w:val="18"/>
              </w:rPr>
            </w:pPr>
            <w:r>
              <w:rPr>
                <w:color w:val="191919"/>
                <w:spacing w:val="-2"/>
                <w:sz w:val="18"/>
              </w:rPr>
              <w:t>7–</w:t>
            </w:r>
            <w:r>
              <w:rPr>
                <w:color w:val="191919"/>
                <w:spacing w:val="-5"/>
                <w:sz w:val="18"/>
              </w:rPr>
              <w:t>12</w:t>
            </w:r>
          </w:p>
        </w:tc>
        <w:tc>
          <w:tcPr>
            <w:tcW w:w="1924" w:type="dxa"/>
          </w:tcPr>
          <w:p>
            <w:pPr>
              <w:pStyle w:val="TableParagraph"/>
              <w:ind w:left="108"/>
              <w:rPr>
                <w:sz w:val="18"/>
              </w:rPr>
            </w:pPr>
            <w:r>
              <w:rPr>
                <w:color w:val="191919"/>
                <w:spacing w:val="-2"/>
                <w:sz w:val="18"/>
              </w:rPr>
              <w:t>13–</w:t>
            </w:r>
            <w:r>
              <w:rPr>
                <w:color w:val="191919"/>
                <w:spacing w:val="-5"/>
                <w:sz w:val="18"/>
              </w:rPr>
              <w:t>20</w:t>
            </w:r>
          </w:p>
        </w:tc>
        <w:tc>
          <w:tcPr>
            <w:tcW w:w="1932" w:type="dxa"/>
          </w:tcPr>
          <w:p>
            <w:pPr>
              <w:pStyle w:val="TableParagraph"/>
              <w:rPr>
                <w:sz w:val="18"/>
              </w:rPr>
            </w:pPr>
            <w:r>
              <w:rPr>
                <w:color w:val="191919"/>
                <w:spacing w:val="-2"/>
                <w:sz w:val="18"/>
              </w:rPr>
              <w:t>21–</w:t>
            </w:r>
            <w:r>
              <w:rPr>
                <w:color w:val="191919"/>
                <w:spacing w:val="-5"/>
                <w:sz w:val="18"/>
              </w:rPr>
              <w:t>25</w:t>
            </w:r>
          </w:p>
        </w:tc>
      </w:tr>
      <w:tr>
        <w:trPr>
          <w:trHeight w:val="453" w:hRule="atLeast"/>
        </w:trPr>
        <w:tc>
          <w:tcPr>
            <w:tcW w:w="1928" w:type="dxa"/>
            <w:shd w:val="clear" w:color="auto" w:fill="F4F6F9"/>
          </w:tcPr>
          <w:p>
            <w:pPr>
              <w:pStyle w:val="TableParagraph"/>
              <w:rPr>
                <w:sz w:val="18"/>
              </w:rPr>
            </w:pPr>
            <w:r>
              <w:rPr>
                <w:color w:val="191919"/>
                <w:sz w:val="18"/>
              </w:rPr>
              <w:t>2</w:t>
            </w:r>
            <w:r>
              <w:rPr>
                <w:color w:val="191919"/>
                <w:spacing w:val="-13"/>
                <w:sz w:val="18"/>
              </w:rPr>
              <w:t> </w:t>
            </w:r>
            <w:r>
              <w:rPr>
                <w:color w:val="191919"/>
                <w:sz w:val="18"/>
              </w:rPr>
              <w:t>·</w:t>
            </w:r>
            <w:r>
              <w:rPr>
                <w:color w:val="191919"/>
                <w:spacing w:val="-12"/>
                <w:sz w:val="18"/>
              </w:rPr>
              <w:t> </w:t>
            </w:r>
            <w:r>
              <w:rPr>
                <w:color w:val="191919"/>
                <w:sz w:val="18"/>
              </w:rPr>
              <w:t>Capacidad</w:t>
            </w:r>
            <w:r>
              <w:rPr>
                <w:color w:val="191919"/>
                <w:spacing w:val="-13"/>
                <w:sz w:val="18"/>
              </w:rPr>
              <w:t> </w:t>
            </w:r>
            <w:r>
              <w:rPr>
                <w:color w:val="191919"/>
                <w:sz w:val="18"/>
              </w:rPr>
              <w:t>de absorción (20)</w:t>
            </w:r>
          </w:p>
        </w:tc>
        <w:tc>
          <w:tcPr>
            <w:tcW w:w="1930" w:type="dxa"/>
            <w:shd w:val="clear" w:color="auto" w:fill="F4F6F9"/>
          </w:tcPr>
          <w:p>
            <w:pPr>
              <w:pStyle w:val="TableParagraph"/>
              <w:ind w:left="110"/>
              <w:rPr>
                <w:sz w:val="18"/>
              </w:rPr>
            </w:pPr>
            <w:r>
              <w:rPr>
                <w:color w:val="191919"/>
                <w:spacing w:val="-2"/>
                <w:sz w:val="18"/>
              </w:rPr>
              <w:t>0–</w:t>
            </w:r>
            <w:r>
              <w:rPr>
                <w:color w:val="191919"/>
                <w:spacing w:val="-10"/>
                <w:sz w:val="18"/>
              </w:rPr>
              <w:t>5</w:t>
            </w:r>
          </w:p>
        </w:tc>
        <w:tc>
          <w:tcPr>
            <w:tcW w:w="1924" w:type="dxa"/>
            <w:shd w:val="clear" w:color="auto" w:fill="F4F6F9"/>
          </w:tcPr>
          <w:p>
            <w:pPr>
              <w:pStyle w:val="TableParagraph"/>
              <w:ind w:left="110"/>
              <w:rPr>
                <w:sz w:val="18"/>
              </w:rPr>
            </w:pPr>
            <w:r>
              <w:rPr>
                <w:color w:val="191919"/>
                <w:spacing w:val="-2"/>
                <w:sz w:val="18"/>
              </w:rPr>
              <w:t>6–</w:t>
            </w:r>
            <w:r>
              <w:rPr>
                <w:color w:val="191919"/>
                <w:spacing w:val="-5"/>
                <w:sz w:val="18"/>
              </w:rPr>
              <w:t>10</w:t>
            </w:r>
          </w:p>
        </w:tc>
        <w:tc>
          <w:tcPr>
            <w:tcW w:w="1924" w:type="dxa"/>
            <w:shd w:val="clear" w:color="auto" w:fill="F4F6F9"/>
          </w:tcPr>
          <w:p>
            <w:pPr>
              <w:pStyle w:val="TableParagraph"/>
              <w:ind w:left="108"/>
              <w:rPr>
                <w:sz w:val="18"/>
              </w:rPr>
            </w:pPr>
            <w:r>
              <w:rPr>
                <w:color w:val="191919"/>
                <w:spacing w:val="-2"/>
                <w:sz w:val="18"/>
              </w:rPr>
              <w:t>11–</w:t>
            </w:r>
            <w:r>
              <w:rPr>
                <w:color w:val="191919"/>
                <w:spacing w:val="-5"/>
                <w:sz w:val="18"/>
              </w:rPr>
              <w:t>16</w:t>
            </w:r>
          </w:p>
        </w:tc>
        <w:tc>
          <w:tcPr>
            <w:tcW w:w="1932" w:type="dxa"/>
            <w:shd w:val="clear" w:color="auto" w:fill="F4F6F9"/>
          </w:tcPr>
          <w:p>
            <w:pPr>
              <w:pStyle w:val="TableParagraph"/>
              <w:rPr>
                <w:sz w:val="18"/>
              </w:rPr>
            </w:pPr>
            <w:r>
              <w:rPr>
                <w:color w:val="191919"/>
                <w:spacing w:val="-2"/>
                <w:sz w:val="18"/>
              </w:rPr>
              <w:t>17–</w:t>
            </w:r>
            <w:r>
              <w:rPr>
                <w:color w:val="191919"/>
                <w:spacing w:val="-5"/>
                <w:sz w:val="18"/>
              </w:rPr>
              <w:t>20</w:t>
            </w:r>
          </w:p>
        </w:tc>
      </w:tr>
      <w:tr>
        <w:trPr>
          <w:trHeight w:val="453" w:hRule="atLeast"/>
        </w:trPr>
        <w:tc>
          <w:tcPr>
            <w:tcW w:w="1928" w:type="dxa"/>
          </w:tcPr>
          <w:p>
            <w:pPr>
              <w:pStyle w:val="TableParagraph"/>
              <w:ind w:right="125"/>
              <w:rPr>
                <w:sz w:val="18"/>
              </w:rPr>
            </w:pPr>
            <w:r>
              <w:rPr>
                <w:color w:val="191919"/>
                <w:sz w:val="18"/>
              </w:rPr>
              <w:t>3.a</w:t>
            </w:r>
            <w:r>
              <w:rPr>
                <w:color w:val="191919"/>
                <w:spacing w:val="-13"/>
                <w:sz w:val="18"/>
              </w:rPr>
              <w:t> </w:t>
            </w:r>
            <w:r>
              <w:rPr>
                <w:color w:val="191919"/>
                <w:sz w:val="18"/>
              </w:rPr>
              <w:t>·</w:t>
            </w:r>
            <w:r>
              <w:rPr>
                <w:color w:val="191919"/>
                <w:spacing w:val="-12"/>
                <w:sz w:val="18"/>
              </w:rPr>
              <w:t> </w:t>
            </w:r>
            <w:r>
              <w:rPr>
                <w:color w:val="191919"/>
                <w:sz w:val="18"/>
              </w:rPr>
              <w:t>Línea</w:t>
            </w:r>
            <w:r>
              <w:rPr>
                <w:color w:val="191919"/>
                <w:spacing w:val="-13"/>
                <w:sz w:val="18"/>
              </w:rPr>
              <w:t> </w:t>
            </w:r>
            <w:r>
              <w:rPr>
                <w:color w:val="191919"/>
                <w:sz w:val="18"/>
              </w:rPr>
              <w:t>de negocio (10)</w:t>
            </w:r>
          </w:p>
        </w:tc>
        <w:tc>
          <w:tcPr>
            <w:tcW w:w="1930" w:type="dxa"/>
          </w:tcPr>
          <w:p>
            <w:pPr>
              <w:pStyle w:val="TableParagraph"/>
              <w:ind w:left="110"/>
              <w:rPr>
                <w:sz w:val="18"/>
              </w:rPr>
            </w:pPr>
            <w:r>
              <w:rPr>
                <w:color w:val="191919"/>
                <w:spacing w:val="-2"/>
                <w:sz w:val="18"/>
              </w:rPr>
              <w:t>0–</w:t>
            </w:r>
            <w:r>
              <w:rPr>
                <w:color w:val="191919"/>
                <w:spacing w:val="-10"/>
                <w:sz w:val="18"/>
              </w:rPr>
              <w:t>2</w:t>
            </w:r>
          </w:p>
        </w:tc>
        <w:tc>
          <w:tcPr>
            <w:tcW w:w="1924" w:type="dxa"/>
          </w:tcPr>
          <w:p>
            <w:pPr>
              <w:pStyle w:val="TableParagraph"/>
              <w:ind w:left="110"/>
              <w:rPr>
                <w:sz w:val="18"/>
              </w:rPr>
            </w:pPr>
            <w:r>
              <w:rPr>
                <w:color w:val="191919"/>
                <w:spacing w:val="-2"/>
                <w:sz w:val="18"/>
              </w:rPr>
              <w:t>3–</w:t>
            </w:r>
            <w:r>
              <w:rPr>
                <w:color w:val="191919"/>
                <w:spacing w:val="-10"/>
                <w:sz w:val="18"/>
              </w:rPr>
              <w:t>5</w:t>
            </w:r>
          </w:p>
        </w:tc>
        <w:tc>
          <w:tcPr>
            <w:tcW w:w="1924" w:type="dxa"/>
          </w:tcPr>
          <w:p>
            <w:pPr>
              <w:pStyle w:val="TableParagraph"/>
              <w:ind w:left="108"/>
              <w:rPr>
                <w:sz w:val="18"/>
              </w:rPr>
            </w:pPr>
            <w:r>
              <w:rPr>
                <w:color w:val="191919"/>
                <w:spacing w:val="-2"/>
                <w:sz w:val="18"/>
              </w:rPr>
              <w:t>6–</w:t>
            </w:r>
            <w:r>
              <w:rPr>
                <w:color w:val="191919"/>
                <w:spacing w:val="-10"/>
                <w:sz w:val="18"/>
              </w:rPr>
              <w:t>8</w:t>
            </w:r>
          </w:p>
        </w:tc>
        <w:tc>
          <w:tcPr>
            <w:tcW w:w="1932" w:type="dxa"/>
          </w:tcPr>
          <w:p>
            <w:pPr>
              <w:pStyle w:val="TableParagraph"/>
              <w:rPr>
                <w:sz w:val="18"/>
              </w:rPr>
            </w:pPr>
            <w:r>
              <w:rPr>
                <w:color w:val="191919"/>
                <w:spacing w:val="-2"/>
                <w:sz w:val="18"/>
              </w:rPr>
              <w:t>9–</w:t>
            </w:r>
            <w:r>
              <w:rPr>
                <w:color w:val="191919"/>
                <w:spacing w:val="-5"/>
                <w:sz w:val="18"/>
              </w:rPr>
              <w:t>10</w:t>
            </w:r>
          </w:p>
        </w:tc>
      </w:tr>
      <w:tr>
        <w:trPr>
          <w:trHeight w:val="454" w:hRule="atLeast"/>
        </w:trPr>
        <w:tc>
          <w:tcPr>
            <w:tcW w:w="1928" w:type="dxa"/>
            <w:shd w:val="clear" w:color="auto" w:fill="F4F6F9"/>
          </w:tcPr>
          <w:p>
            <w:pPr>
              <w:pStyle w:val="TableParagraph"/>
              <w:ind w:right="125"/>
              <w:rPr>
                <w:sz w:val="18"/>
              </w:rPr>
            </w:pPr>
            <w:r>
              <w:rPr>
                <w:color w:val="191919"/>
                <w:sz w:val="18"/>
              </w:rPr>
              <w:t>3.b</w:t>
            </w:r>
            <w:r>
              <w:rPr>
                <w:color w:val="191919"/>
                <w:spacing w:val="-13"/>
                <w:sz w:val="18"/>
              </w:rPr>
              <w:t> </w:t>
            </w:r>
            <w:r>
              <w:rPr>
                <w:color w:val="191919"/>
                <w:sz w:val="18"/>
              </w:rPr>
              <w:t>·</w:t>
            </w:r>
            <w:r>
              <w:rPr>
                <w:color w:val="191919"/>
                <w:spacing w:val="-12"/>
                <w:sz w:val="18"/>
              </w:rPr>
              <w:t> </w:t>
            </w:r>
            <w:r>
              <w:rPr>
                <w:color w:val="191919"/>
                <w:sz w:val="18"/>
              </w:rPr>
              <w:t>Mercado</w:t>
            </w:r>
            <w:r>
              <w:rPr>
                <w:color w:val="191919"/>
                <w:spacing w:val="-13"/>
                <w:sz w:val="18"/>
              </w:rPr>
              <w:t> </w:t>
            </w:r>
            <w:r>
              <w:rPr>
                <w:color w:val="191919"/>
                <w:sz w:val="18"/>
              </w:rPr>
              <w:t>y cliente (10)</w:t>
            </w:r>
          </w:p>
        </w:tc>
        <w:tc>
          <w:tcPr>
            <w:tcW w:w="1930" w:type="dxa"/>
            <w:shd w:val="clear" w:color="auto" w:fill="F4F6F9"/>
          </w:tcPr>
          <w:p>
            <w:pPr>
              <w:pStyle w:val="TableParagraph"/>
              <w:ind w:left="110"/>
              <w:rPr>
                <w:sz w:val="18"/>
              </w:rPr>
            </w:pPr>
            <w:r>
              <w:rPr>
                <w:color w:val="191919"/>
                <w:spacing w:val="-2"/>
                <w:sz w:val="18"/>
              </w:rPr>
              <w:t>0–</w:t>
            </w:r>
            <w:r>
              <w:rPr>
                <w:color w:val="191919"/>
                <w:spacing w:val="-10"/>
                <w:sz w:val="18"/>
              </w:rPr>
              <w:t>2</w:t>
            </w:r>
          </w:p>
        </w:tc>
        <w:tc>
          <w:tcPr>
            <w:tcW w:w="1924" w:type="dxa"/>
            <w:shd w:val="clear" w:color="auto" w:fill="F4F6F9"/>
          </w:tcPr>
          <w:p>
            <w:pPr>
              <w:pStyle w:val="TableParagraph"/>
              <w:ind w:left="110"/>
              <w:rPr>
                <w:sz w:val="18"/>
              </w:rPr>
            </w:pPr>
            <w:r>
              <w:rPr>
                <w:color w:val="191919"/>
                <w:spacing w:val="-2"/>
                <w:sz w:val="18"/>
              </w:rPr>
              <w:t>3–</w:t>
            </w:r>
            <w:r>
              <w:rPr>
                <w:color w:val="191919"/>
                <w:spacing w:val="-10"/>
                <w:sz w:val="18"/>
              </w:rPr>
              <w:t>5</w:t>
            </w:r>
          </w:p>
        </w:tc>
        <w:tc>
          <w:tcPr>
            <w:tcW w:w="1924" w:type="dxa"/>
            <w:shd w:val="clear" w:color="auto" w:fill="F4F6F9"/>
          </w:tcPr>
          <w:p>
            <w:pPr>
              <w:pStyle w:val="TableParagraph"/>
              <w:ind w:left="108"/>
              <w:rPr>
                <w:sz w:val="18"/>
              </w:rPr>
            </w:pPr>
            <w:r>
              <w:rPr>
                <w:color w:val="191919"/>
                <w:spacing w:val="-2"/>
                <w:sz w:val="18"/>
              </w:rPr>
              <w:t>6–</w:t>
            </w:r>
            <w:r>
              <w:rPr>
                <w:color w:val="191919"/>
                <w:spacing w:val="-10"/>
                <w:sz w:val="18"/>
              </w:rPr>
              <w:t>8</w:t>
            </w:r>
          </w:p>
        </w:tc>
        <w:tc>
          <w:tcPr>
            <w:tcW w:w="1932" w:type="dxa"/>
            <w:shd w:val="clear" w:color="auto" w:fill="F4F6F9"/>
          </w:tcPr>
          <w:p>
            <w:pPr>
              <w:pStyle w:val="TableParagraph"/>
              <w:rPr>
                <w:sz w:val="18"/>
              </w:rPr>
            </w:pPr>
            <w:r>
              <w:rPr>
                <w:color w:val="191919"/>
                <w:spacing w:val="-2"/>
                <w:sz w:val="18"/>
              </w:rPr>
              <w:t>9–</w:t>
            </w:r>
            <w:r>
              <w:rPr>
                <w:color w:val="191919"/>
                <w:spacing w:val="-5"/>
                <w:sz w:val="18"/>
              </w:rPr>
              <w:t>10</w:t>
            </w:r>
          </w:p>
        </w:tc>
      </w:tr>
      <w:tr>
        <w:trPr>
          <w:trHeight w:val="453" w:hRule="atLeast"/>
        </w:trPr>
        <w:tc>
          <w:tcPr>
            <w:tcW w:w="1928" w:type="dxa"/>
          </w:tcPr>
          <w:p>
            <w:pPr>
              <w:pStyle w:val="TableParagraph"/>
              <w:ind w:right="125"/>
              <w:rPr>
                <w:sz w:val="18"/>
              </w:rPr>
            </w:pPr>
            <w:r>
              <w:rPr>
                <w:color w:val="191919"/>
                <w:sz w:val="18"/>
              </w:rPr>
              <w:t>4 · Equipo e Ingeniero</w:t>
            </w:r>
            <w:r>
              <w:rPr>
                <w:color w:val="191919"/>
                <w:spacing w:val="-15"/>
                <w:sz w:val="18"/>
              </w:rPr>
              <w:t> </w:t>
            </w:r>
            <w:r>
              <w:rPr>
                <w:color w:val="191919"/>
                <w:sz w:val="18"/>
              </w:rPr>
              <w:t>Líder</w:t>
            </w:r>
            <w:r>
              <w:rPr>
                <w:color w:val="191919"/>
                <w:spacing w:val="-12"/>
                <w:sz w:val="18"/>
              </w:rPr>
              <w:t> </w:t>
            </w:r>
            <w:r>
              <w:rPr>
                <w:color w:val="191919"/>
                <w:sz w:val="18"/>
              </w:rPr>
              <w:t>(15)</w:t>
            </w:r>
          </w:p>
        </w:tc>
        <w:tc>
          <w:tcPr>
            <w:tcW w:w="1930" w:type="dxa"/>
          </w:tcPr>
          <w:p>
            <w:pPr>
              <w:pStyle w:val="TableParagraph"/>
              <w:ind w:left="110"/>
              <w:rPr>
                <w:sz w:val="18"/>
              </w:rPr>
            </w:pPr>
            <w:r>
              <w:rPr>
                <w:color w:val="191919"/>
                <w:spacing w:val="-2"/>
                <w:sz w:val="18"/>
              </w:rPr>
              <w:t>0–</w:t>
            </w:r>
            <w:r>
              <w:rPr>
                <w:color w:val="191919"/>
                <w:spacing w:val="-10"/>
                <w:sz w:val="18"/>
              </w:rPr>
              <w:t>3</w:t>
            </w:r>
          </w:p>
        </w:tc>
        <w:tc>
          <w:tcPr>
            <w:tcW w:w="1924" w:type="dxa"/>
          </w:tcPr>
          <w:p>
            <w:pPr>
              <w:pStyle w:val="TableParagraph"/>
              <w:ind w:left="110"/>
              <w:rPr>
                <w:sz w:val="18"/>
              </w:rPr>
            </w:pPr>
            <w:r>
              <w:rPr>
                <w:color w:val="191919"/>
                <w:spacing w:val="-2"/>
                <w:sz w:val="18"/>
              </w:rPr>
              <w:t>4–</w:t>
            </w:r>
            <w:r>
              <w:rPr>
                <w:color w:val="191919"/>
                <w:spacing w:val="-10"/>
                <w:sz w:val="18"/>
              </w:rPr>
              <w:t>7</w:t>
            </w:r>
          </w:p>
        </w:tc>
        <w:tc>
          <w:tcPr>
            <w:tcW w:w="1924" w:type="dxa"/>
          </w:tcPr>
          <w:p>
            <w:pPr>
              <w:pStyle w:val="TableParagraph"/>
              <w:ind w:left="108"/>
              <w:rPr>
                <w:sz w:val="18"/>
              </w:rPr>
            </w:pPr>
            <w:r>
              <w:rPr>
                <w:color w:val="191919"/>
                <w:spacing w:val="-2"/>
                <w:sz w:val="18"/>
              </w:rPr>
              <w:t>8–</w:t>
            </w:r>
            <w:r>
              <w:rPr>
                <w:color w:val="191919"/>
                <w:spacing w:val="-5"/>
                <w:sz w:val="18"/>
              </w:rPr>
              <w:t>12</w:t>
            </w:r>
          </w:p>
        </w:tc>
        <w:tc>
          <w:tcPr>
            <w:tcW w:w="1932" w:type="dxa"/>
          </w:tcPr>
          <w:p>
            <w:pPr>
              <w:pStyle w:val="TableParagraph"/>
              <w:rPr>
                <w:sz w:val="18"/>
              </w:rPr>
            </w:pPr>
            <w:r>
              <w:rPr>
                <w:color w:val="191919"/>
                <w:spacing w:val="-2"/>
                <w:sz w:val="18"/>
              </w:rPr>
              <w:t>13–</w:t>
            </w:r>
            <w:r>
              <w:rPr>
                <w:color w:val="191919"/>
                <w:spacing w:val="-5"/>
                <w:sz w:val="18"/>
              </w:rPr>
              <w:t>15</w:t>
            </w:r>
          </w:p>
        </w:tc>
      </w:tr>
      <w:tr>
        <w:trPr>
          <w:trHeight w:val="454" w:hRule="atLeast"/>
        </w:trPr>
        <w:tc>
          <w:tcPr>
            <w:tcW w:w="1928" w:type="dxa"/>
            <w:shd w:val="clear" w:color="auto" w:fill="F4F6F9"/>
          </w:tcPr>
          <w:p>
            <w:pPr>
              <w:pStyle w:val="TableParagraph"/>
              <w:rPr>
                <w:sz w:val="18"/>
              </w:rPr>
            </w:pPr>
            <w:r>
              <w:rPr>
                <w:color w:val="191919"/>
                <w:sz w:val="18"/>
              </w:rPr>
              <w:t>5</w:t>
            </w:r>
            <w:r>
              <w:rPr>
                <w:color w:val="191919"/>
                <w:spacing w:val="-1"/>
                <w:sz w:val="18"/>
              </w:rPr>
              <w:t> </w:t>
            </w:r>
            <w:r>
              <w:rPr>
                <w:color w:val="191919"/>
                <w:sz w:val="18"/>
              </w:rPr>
              <w:t>·</w:t>
            </w:r>
            <w:r>
              <w:rPr>
                <w:color w:val="191919"/>
                <w:spacing w:val="-1"/>
                <w:sz w:val="18"/>
              </w:rPr>
              <w:t> </w:t>
            </w:r>
            <w:r>
              <w:rPr>
                <w:color w:val="191919"/>
                <w:spacing w:val="-2"/>
                <w:sz w:val="18"/>
              </w:rPr>
              <w:t>Compromiso</w:t>
            </w:r>
          </w:p>
          <w:p>
            <w:pPr>
              <w:pStyle w:val="TableParagraph"/>
              <w:rPr>
                <w:sz w:val="18"/>
              </w:rPr>
            </w:pPr>
            <w:r>
              <w:rPr>
                <w:color w:val="191919"/>
                <w:sz w:val="18"/>
              </w:rPr>
              <w:t>verificable</w:t>
            </w:r>
            <w:r>
              <w:rPr>
                <w:color w:val="191919"/>
                <w:spacing w:val="-9"/>
                <w:sz w:val="18"/>
              </w:rPr>
              <w:t> </w:t>
            </w:r>
            <w:r>
              <w:rPr>
                <w:color w:val="191919"/>
                <w:spacing w:val="-4"/>
                <w:sz w:val="18"/>
              </w:rPr>
              <w:t>(15)</w:t>
            </w:r>
          </w:p>
        </w:tc>
        <w:tc>
          <w:tcPr>
            <w:tcW w:w="1930" w:type="dxa"/>
            <w:shd w:val="clear" w:color="auto" w:fill="F4F6F9"/>
          </w:tcPr>
          <w:p>
            <w:pPr>
              <w:pStyle w:val="TableParagraph"/>
              <w:ind w:left="110"/>
              <w:rPr>
                <w:sz w:val="18"/>
              </w:rPr>
            </w:pPr>
            <w:r>
              <w:rPr>
                <w:color w:val="191919"/>
                <w:spacing w:val="-2"/>
                <w:sz w:val="18"/>
              </w:rPr>
              <w:t>0–</w:t>
            </w:r>
            <w:r>
              <w:rPr>
                <w:color w:val="191919"/>
                <w:spacing w:val="-10"/>
                <w:sz w:val="18"/>
              </w:rPr>
              <w:t>3</w:t>
            </w:r>
          </w:p>
        </w:tc>
        <w:tc>
          <w:tcPr>
            <w:tcW w:w="1924" w:type="dxa"/>
            <w:shd w:val="clear" w:color="auto" w:fill="F4F6F9"/>
          </w:tcPr>
          <w:p>
            <w:pPr>
              <w:pStyle w:val="TableParagraph"/>
              <w:ind w:left="110"/>
              <w:rPr>
                <w:sz w:val="18"/>
              </w:rPr>
            </w:pPr>
            <w:r>
              <w:rPr>
                <w:color w:val="191919"/>
                <w:spacing w:val="-2"/>
                <w:sz w:val="18"/>
              </w:rPr>
              <w:t>4–</w:t>
            </w:r>
            <w:r>
              <w:rPr>
                <w:color w:val="191919"/>
                <w:spacing w:val="-10"/>
                <w:sz w:val="18"/>
              </w:rPr>
              <w:t>7</w:t>
            </w:r>
          </w:p>
        </w:tc>
        <w:tc>
          <w:tcPr>
            <w:tcW w:w="1924" w:type="dxa"/>
            <w:shd w:val="clear" w:color="auto" w:fill="F4F6F9"/>
          </w:tcPr>
          <w:p>
            <w:pPr>
              <w:pStyle w:val="TableParagraph"/>
              <w:ind w:left="108"/>
              <w:rPr>
                <w:sz w:val="18"/>
              </w:rPr>
            </w:pPr>
            <w:r>
              <w:rPr>
                <w:color w:val="191919"/>
                <w:spacing w:val="-2"/>
                <w:sz w:val="18"/>
              </w:rPr>
              <w:t>8–</w:t>
            </w:r>
            <w:r>
              <w:rPr>
                <w:color w:val="191919"/>
                <w:spacing w:val="-5"/>
                <w:sz w:val="18"/>
              </w:rPr>
              <w:t>12</w:t>
            </w:r>
          </w:p>
        </w:tc>
        <w:tc>
          <w:tcPr>
            <w:tcW w:w="1932" w:type="dxa"/>
            <w:shd w:val="clear" w:color="auto" w:fill="F4F6F9"/>
          </w:tcPr>
          <w:p>
            <w:pPr>
              <w:pStyle w:val="TableParagraph"/>
              <w:rPr>
                <w:sz w:val="18"/>
              </w:rPr>
            </w:pPr>
            <w:r>
              <w:rPr>
                <w:color w:val="191919"/>
                <w:spacing w:val="-2"/>
                <w:sz w:val="18"/>
              </w:rPr>
              <w:t>13–</w:t>
            </w:r>
            <w:r>
              <w:rPr>
                <w:color w:val="191919"/>
                <w:spacing w:val="-5"/>
                <w:sz w:val="18"/>
              </w:rPr>
              <w:t>15</w:t>
            </w:r>
          </w:p>
        </w:tc>
      </w:tr>
      <w:tr>
        <w:trPr>
          <w:trHeight w:val="248" w:hRule="atLeast"/>
        </w:trPr>
        <w:tc>
          <w:tcPr>
            <w:tcW w:w="1928" w:type="dxa"/>
          </w:tcPr>
          <w:p>
            <w:pPr>
              <w:pStyle w:val="TableParagraph"/>
              <w:rPr>
                <w:sz w:val="18"/>
              </w:rPr>
            </w:pPr>
            <w:r>
              <w:rPr>
                <w:color w:val="191919"/>
                <w:sz w:val="18"/>
              </w:rPr>
              <w:t>6</w:t>
            </w:r>
            <w:r>
              <w:rPr>
                <w:color w:val="191919"/>
                <w:spacing w:val="-2"/>
                <w:sz w:val="18"/>
              </w:rPr>
              <w:t> </w:t>
            </w:r>
            <w:r>
              <w:rPr>
                <w:color w:val="191919"/>
                <w:sz w:val="18"/>
              </w:rPr>
              <w:t>·</w:t>
            </w:r>
            <w:r>
              <w:rPr>
                <w:color w:val="191919"/>
                <w:spacing w:val="-2"/>
                <w:sz w:val="18"/>
              </w:rPr>
              <w:t> </w:t>
            </w:r>
            <w:r>
              <w:rPr>
                <w:color w:val="191919"/>
                <w:sz w:val="18"/>
              </w:rPr>
              <w:t>Video</w:t>
            </w:r>
            <w:r>
              <w:rPr>
                <w:color w:val="191919"/>
                <w:spacing w:val="-2"/>
                <w:sz w:val="18"/>
              </w:rPr>
              <w:t> </w:t>
            </w:r>
            <w:r>
              <w:rPr>
                <w:color w:val="191919"/>
                <w:spacing w:val="-5"/>
                <w:sz w:val="18"/>
              </w:rPr>
              <w:t>(5)</w:t>
            </w:r>
          </w:p>
        </w:tc>
        <w:tc>
          <w:tcPr>
            <w:tcW w:w="1930" w:type="dxa"/>
          </w:tcPr>
          <w:p>
            <w:pPr>
              <w:pStyle w:val="TableParagraph"/>
              <w:ind w:left="110"/>
              <w:rPr>
                <w:sz w:val="18"/>
              </w:rPr>
            </w:pPr>
            <w:r>
              <w:rPr>
                <w:color w:val="191919"/>
                <w:spacing w:val="-2"/>
                <w:sz w:val="18"/>
              </w:rPr>
              <w:t>0–</w:t>
            </w:r>
            <w:r>
              <w:rPr>
                <w:color w:val="191919"/>
                <w:spacing w:val="-10"/>
                <w:sz w:val="18"/>
              </w:rPr>
              <w:t>1</w:t>
            </w:r>
          </w:p>
        </w:tc>
        <w:tc>
          <w:tcPr>
            <w:tcW w:w="1924" w:type="dxa"/>
          </w:tcPr>
          <w:p>
            <w:pPr>
              <w:pStyle w:val="TableParagraph"/>
              <w:ind w:left="110"/>
              <w:rPr>
                <w:sz w:val="18"/>
              </w:rPr>
            </w:pPr>
            <w:r>
              <w:rPr>
                <w:color w:val="191919"/>
                <w:spacing w:val="-10"/>
                <w:sz w:val="18"/>
              </w:rPr>
              <w:t>2</w:t>
            </w:r>
          </w:p>
        </w:tc>
        <w:tc>
          <w:tcPr>
            <w:tcW w:w="1924" w:type="dxa"/>
          </w:tcPr>
          <w:p>
            <w:pPr>
              <w:pStyle w:val="TableParagraph"/>
              <w:ind w:left="108"/>
              <w:rPr>
                <w:sz w:val="18"/>
              </w:rPr>
            </w:pPr>
            <w:r>
              <w:rPr>
                <w:color w:val="191919"/>
                <w:spacing w:val="-2"/>
                <w:sz w:val="18"/>
              </w:rPr>
              <w:t>3–</w:t>
            </w:r>
            <w:r>
              <w:rPr>
                <w:color w:val="191919"/>
                <w:spacing w:val="-10"/>
                <w:sz w:val="18"/>
              </w:rPr>
              <w:t>4</w:t>
            </w:r>
          </w:p>
        </w:tc>
        <w:tc>
          <w:tcPr>
            <w:tcW w:w="1932" w:type="dxa"/>
          </w:tcPr>
          <w:p>
            <w:pPr>
              <w:pStyle w:val="TableParagraph"/>
              <w:rPr>
                <w:sz w:val="18"/>
              </w:rPr>
            </w:pPr>
            <w:r>
              <w:rPr>
                <w:color w:val="191919"/>
                <w:spacing w:val="-10"/>
                <w:sz w:val="18"/>
              </w:rPr>
              <w:t>5</w:t>
            </w:r>
          </w:p>
        </w:tc>
      </w:tr>
    </w:tbl>
    <w:p>
      <w:pPr>
        <w:pStyle w:val="TableParagraph"/>
        <w:spacing w:after="0"/>
        <w:rPr>
          <w:sz w:val="18"/>
        </w:rPr>
        <w:sectPr>
          <w:pgSz w:w="12240" w:h="15840"/>
          <w:pgMar w:header="264" w:footer="730" w:top="1520" w:bottom="960" w:left="1080" w:right="1080"/>
        </w:sectPr>
      </w:pPr>
    </w:p>
    <w:p>
      <w:pPr>
        <w:pStyle w:val="BodyText"/>
        <w:spacing w:before="84"/>
        <w:ind w:right="47"/>
      </w:pPr>
      <w:r>
        <w:rPr>
          <w:color w:val="191919"/>
        </w:rPr>
        <w:t>Cada</w:t>
      </w:r>
      <w:r>
        <w:rPr>
          <w:color w:val="191919"/>
          <w:spacing w:val="-5"/>
        </w:rPr>
        <w:t> </w:t>
      </w:r>
      <w:r>
        <w:rPr>
          <w:color w:val="191919"/>
        </w:rPr>
        <w:t>criterio</w:t>
      </w:r>
      <w:r>
        <w:rPr>
          <w:color w:val="191919"/>
          <w:spacing w:val="-5"/>
        </w:rPr>
        <w:t> </w:t>
      </w:r>
      <w:r>
        <w:rPr>
          <w:color w:val="191919"/>
        </w:rPr>
        <w:t>indica</w:t>
      </w:r>
      <w:r>
        <w:rPr>
          <w:color w:val="191919"/>
          <w:spacing w:val="-5"/>
        </w:rPr>
        <w:t> </w:t>
      </w:r>
      <w:r>
        <w:rPr>
          <w:color w:val="191919"/>
        </w:rPr>
        <w:t>quién</w:t>
      </w:r>
      <w:r>
        <w:rPr>
          <w:color w:val="191919"/>
          <w:spacing w:val="-6"/>
        </w:rPr>
        <w:t> </w:t>
      </w:r>
      <w:r>
        <w:rPr>
          <w:color w:val="191919"/>
        </w:rPr>
        <w:t>interviene</w:t>
      </w:r>
      <w:r>
        <w:rPr>
          <w:color w:val="191919"/>
          <w:spacing w:val="-5"/>
        </w:rPr>
        <w:t> </w:t>
      </w:r>
      <w:r>
        <w:rPr>
          <w:color w:val="191919"/>
        </w:rPr>
        <w:t>en</w:t>
      </w:r>
      <w:r>
        <w:rPr>
          <w:color w:val="191919"/>
          <w:spacing w:val="-5"/>
        </w:rPr>
        <w:t> </w:t>
      </w:r>
      <w:r>
        <w:rPr>
          <w:color w:val="191919"/>
        </w:rPr>
        <w:t>él.</w:t>
      </w:r>
      <w:r>
        <w:rPr>
          <w:color w:val="191919"/>
          <w:spacing w:val="-6"/>
        </w:rPr>
        <w:t> </w:t>
      </w:r>
      <w:r>
        <w:rPr>
          <w:color w:val="191919"/>
        </w:rPr>
        <w:t>La</w:t>
      </w:r>
      <w:r>
        <w:rPr>
          <w:color w:val="191919"/>
          <w:spacing w:val="-5"/>
        </w:rPr>
        <w:t> </w:t>
      </w:r>
      <w:r>
        <w:rPr>
          <w:color w:val="191919"/>
        </w:rPr>
        <w:t>integración</w:t>
      </w:r>
      <w:r>
        <w:rPr>
          <w:color w:val="191919"/>
          <w:spacing w:val="-5"/>
        </w:rPr>
        <w:t> </w:t>
      </w:r>
      <w:r>
        <w:rPr>
          <w:color w:val="191919"/>
        </w:rPr>
        <w:t>de</w:t>
      </w:r>
      <w:r>
        <w:rPr>
          <w:color w:val="191919"/>
          <w:spacing w:val="-5"/>
        </w:rPr>
        <w:t> </w:t>
      </w:r>
      <w:r>
        <w:rPr>
          <w:color w:val="191919"/>
        </w:rPr>
        <w:t>las</w:t>
      </w:r>
      <w:r>
        <w:rPr>
          <w:color w:val="191919"/>
          <w:spacing w:val="-5"/>
        </w:rPr>
        <w:t> </w:t>
      </w:r>
      <w:r>
        <w:rPr>
          <w:color w:val="191919"/>
        </w:rPr>
        <w:t>puntuaciones</w:t>
      </w:r>
      <w:r>
        <w:rPr>
          <w:color w:val="191919"/>
          <w:spacing w:val="-5"/>
        </w:rPr>
        <w:t> </w:t>
      </w:r>
      <w:r>
        <w:rPr>
          <w:color w:val="191919"/>
        </w:rPr>
        <w:t>del</w:t>
      </w:r>
      <w:r>
        <w:rPr>
          <w:color w:val="191919"/>
          <w:spacing w:val="-5"/>
        </w:rPr>
        <w:t> </w:t>
      </w:r>
      <w:r>
        <w:rPr>
          <w:color w:val="191919"/>
        </w:rPr>
        <w:t>evaluador</w:t>
      </w:r>
      <w:r>
        <w:rPr>
          <w:color w:val="191919"/>
          <w:spacing w:val="-6"/>
        </w:rPr>
        <w:t> </w:t>
      </w:r>
      <w:r>
        <w:rPr>
          <w:color w:val="191919"/>
        </w:rPr>
        <w:t>técnico</w:t>
      </w:r>
      <w:r>
        <w:rPr>
          <w:color w:val="191919"/>
          <w:spacing w:val="-5"/>
        </w:rPr>
        <w:t> </w:t>
      </w:r>
      <w:r>
        <w:rPr>
          <w:color w:val="191919"/>
        </w:rPr>
        <w:t>externo</w:t>
      </w:r>
      <w:r>
        <w:rPr>
          <w:color w:val="191919"/>
          <w:spacing w:val="-5"/>
        </w:rPr>
        <w:t> </w:t>
      </w:r>
      <w:r>
        <w:rPr>
          <w:color w:val="191919"/>
        </w:rPr>
        <w:t>y de los miembros del Comité se rige por el reglamento interno del Comité Evaluador.</w:t>
      </w:r>
    </w:p>
    <w:p>
      <w:pPr>
        <w:pStyle w:val="BodyText"/>
        <w:spacing w:before="109"/>
        <w:ind w:left="0"/>
      </w:pPr>
    </w:p>
    <w:p>
      <w:pPr>
        <w:pStyle w:val="Heading2"/>
        <w:numPr>
          <w:ilvl w:val="0"/>
          <w:numId w:val="1"/>
        </w:numPr>
        <w:tabs>
          <w:tab w:pos="493" w:val="left" w:leader="none"/>
        </w:tabs>
        <w:spacing w:line="240" w:lineRule="auto" w:before="0" w:after="0"/>
        <w:ind w:left="493" w:right="0" w:hanging="275"/>
        <w:jc w:val="left"/>
      </w:pPr>
      <w:bookmarkStart w:name="5. Los seis criterios" w:id="7"/>
      <w:bookmarkEnd w:id="7"/>
      <w:r>
        <w:rPr>
          <w:b w:val="0"/>
        </w:rPr>
      </w:r>
      <w:r>
        <w:rPr>
          <w:color w:val="062256"/>
        </w:rPr>
        <w:t>Los</w:t>
      </w:r>
      <w:r>
        <w:rPr>
          <w:color w:val="062256"/>
          <w:spacing w:val="-4"/>
        </w:rPr>
        <w:t> </w:t>
      </w:r>
      <w:r>
        <w:rPr>
          <w:color w:val="062256"/>
        </w:rPr>
        <w:t>seis</w:t>
      </w:r>
      <w:r>
        <w:rPr>
          <w:color w:val="062256"/>
          <w:spacing w:val="-3"/>
        </w:rPr>
        <w:t> </w:t>
      </w:r>
      <w:r>
        <w:rPr>
          <w:color w:val="062256"/>
          <w:spacing w:val="-2"/>
        </w:rPr>
        <w:t>criterios</w:t>
      </w:r>
    </w:p>
    <w:p>
      <w:pPr>
        <w:pStyle w:val="BodyText"/>
        <w:spacing w:before="4"/>
        <w:ind w:left="0"/>
        <w:rPr>
          <w:b/>
          <w:sz w:val="8"/>
        </w:rPr>
      </w:pPr>
      <w:r>
        <w:rPr>
          <w:b/>
          <w:sz w:val="8"/>
        </w:rPr>
        <mc:AlternateContent>
          <mc:Choice Requires="wps">
            <w:drawing>
              <wp:anchor distT="0" distB="0" distL="0" distR="0" allowOverlap="1" layoutInCell="1" locked="0" behindDoc="1" simplePos="0" relativeHeight="487590912">
                <wp:simplePos x="0" y="0"/>
                <wp:positionH relativeFrom="page">
                  <wp:posOffset>822960</wp:posOffset>
                </wp:positionH>
                <wp:positionV relativeFrom="paragraph">
                  <wp:posOffset>81651</wp:posOffset>
                </wp:positionV>
                <wp:extent cx="612584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429248pt;width:482.35pt;height:.1pt;mso-position-horizontal-relative:page;mso-position-vertical-relative:paragraph;z-index:-15725568;mso-wrap-distance-left:0;mso-wrap-distance-right:0" id="docshape8" coordorigin="1296,129" coordsize="9647,0" path="m10943,129l1296,129m10943,129l1296,129e" filled="false" stroked="true" strokeweight=".75pt" strokecolor="#062256">
                <v:path arrowok="t"/>
                <v:stroke dashstyle="solid"/>
                <w10:wrap type="topAndBottom"/>
              </v:shape>
            </w:pict>
          </mc:Fallback>
        </mc:AlternateContent>
      </w:r>
    </w:p>
    <w:p>
      <w:pPr>
        <w:pStyle w:val="Heading3"/>
        <w:spacing w:before="279"/>
      </w:pPr>
      <w:bookmarkStart w:name="Criterio 1 · Calidad del proyecto de dis" w:id="8"/>
      <w:bookmarkEnd w:id="8"/>
      <w:r>
        <w:rPr>
          <w:b w:val="0"/>
        </w:rPr>
      </w:r>
      <w:r>
        <w:rPr>
          <w:color w:val="062256"/>
        </w:rPr>
        <w:t>Criterio</w:t>
      </w:r>
      <w:r>
        <w:rPr>
          <w:color w:val="062256"/>
          <w:spacing w:val="-6"/>
        </w:rPr>
        <w:t> </w:t>
      </w:r>
      <w:r>
        <w:rPr>
          <w:color w:val="062256"/>
        </w:rPr>
        <w:t>1</w:t>
      </w:r>
      <w:r>
        <w:rPr>
          <w:color w:val="062256"/>
          <w:spacing w:val="-4"/>
        </w:rPr>
        <w:t> </w:t>
      </w:r>
      <w:r>
        <w:rPr>
          <w:color w:val="062256"/>
        </w:rPr>
        <w:t>·</w:t>
      </w:r>
      <w:r>
        <w:rPr>
          <w:color w:val="062256"/>
          <w:spacing w:val="-4"/>
        </w:rPr>
        <w:t> </w:t>
      </w:r>
      <w:r>
        <w:rPr>
          <w:color w:val="062256"/>
        </w:rPr>
        <w:t>Calidad</w:t>
      </w:r>
      <w:r>
        <w:rPr>
          <w:color w:val="062256"/>
          <w:spacing w:val="-4"/>
        </w:rPr>
        <w:t> </w:t>
      </w:r>
      <w:r>
        <w:rPr>
          <w:color w:val="062256"/>
        </w:rPr>
        <w:t>del</w:t>
      </w:r>
      <w:r>
        <w:rPr>
          <w:color w:val="062256"/>
          <w:spacing w:val="-4"/>
        </w:rPr>
        <w:t> </w:t>
      </w:r>
      <w:r>
        <w:rPr>
          <w:color w:val="062256"/>
        </w:rPr>
        <w:t>proyecto</w:t>
      </w:r>
      <w:r>
        <w:rPr>
          <w:color w:val="062256"/>
          <w:spacing w:val="-4"/>
        </w:rPr>
        <w:t> </w:t>
      </w:r>
      <w:r>
        <w:rPr>
          <w:color w:val="062256"/>
        </w:rPr>
        <w:t>de</w:t>
      </w:r>
      <w:r>
        <w:rPr>
          <w:color w:val="062256"/>
          <w:spacing w:val="-4"/>
        </w:rPr>
        <w:t> </w:t>
      </w:r>
      <w:r>
        <w:rPr>
          <w:color w:val="062256"/>
        </w:rPr>
        <w:t>diseño</w:t>
      </w:r>
      <w:r>
        <w:rPr>
          <w:color w:val="062256"/>
          <w:spacing w:val="-4"/>
        </w:rPr>
        <w:t> </w:t>
      </w:r>
      <w:r>
        <w:rPr>
          <w:color w:val="062256"/>
        </w:rPr>
        <w:t>—</w:t>
      </w:r>
      <w:r>
        <w:rPr>
          <w:color w:val="062256"/>
          <w:spacing w:val="-4"/>
        </w:rPr>
        <w:t> </w:t>
      </w:r>
      <w:r>
        <w:rPr>
          <w:color w:val="062256"/>
        </w:rPr>
        <w:t>25</w:t>
      </w:r>
      <w:r>
        <w:rPr>
          <w:color w:val="062256"/>
          <w:spacing w:val="-3"/>
        </w:rPr>
        <w:t> </w:t>
      </w:r>
      <w:r>
        <w:rPr>
          <w:color w:val="062256"/>
          <w:spacing w:val="-2"/>
        </w:rPr>
        <w:t>puntos</w:t>
      </w:r>
    </w:p>
    <w:p>
      <w:pPr>
        <w:spacing w:before="100"/>
        <w:ind w:left="218" w:right="0" w:firstLine="0"/>
        <w:jc w:val="left"/>
        <w:rPr>
          <w:sz w:val="19"/>
        </w:rPr>
      </w:pPr>
      <w:r>
        <w:rPr>
          <w:b/>
          <w:color w:val="5B6678"/>
          <w:sz w:val="19"/>
        </w:rPr>
        <w:t>Se</w:t>
      </w:r>
      <w:r>
        <w:rPr>
          <w:b/>
          <w:color w:val="5B6678"/>
          <w:spacing w:val="-5"/>
          <w:sz w:val="19"/>
        </w:rPr>
        <w:t> </w:t>
      </w:r>
      <w:r>
        <w:rPr>
          <w:b/>
          <w:color w:val="5B6678"/>
          <w:sz w:val="19"/>
        </w:rPr>
        <w:t>lee</w:t>
      </w:r>
      <w:r>
        <w:rPr>
          <w:b/>
          <w:color w:val="5B6678"/>
          <w:spacing w:val="-3"/>
          <w:sz w:val="19"/>
        </w:rPr>
        <w:t> </w:t>
      </w:r>
      <w:r>
        <w:rPr>
          <w:b/>
          <w:color w:val="5B6678"/>
          <w:sz w:val="19"/>
        </w:rPr>
        <w:t>en:</w:t>
      </w:r>
      <w:r>
        <w:rPr>
          <w:b/>
          <w:color w:val="5B6678"/>
          <w:spacing w:val="-1"/>
          <w:sz w:val="19"/>
        </w:rPr>
        <w:t> </w:t>
      </w:r>
      <w:r>
        <w:rPr>
          <w:color w:val="5B6678"/>
          <w:sz w:val="19"/>
        </w:rPr>
        <w:t>las</w:t>
      </w:r>
      <w:r>
        <w:rPr>
          <w:color w:val="5B6678"/>
          <w:spacing w:val="-3"/>
          <w:sz w:val="19"/>
        </w:rPr>
        <w:t> </w:t>
      </w:r>
      <w:r>
        <w:rPr>
          <w:color w:val="5B6678"/>
          <w:sz w:val="19"/>
        </w:rPr>
        <w:t>secciones</w:t>
      </w:r>
      <w:r>
        <w:rPr>
          <w:color w:val="5B6678"/>
          <w:spacing w:val="-3"/>
          <w:sz w:val="19"/>
        </w:rPr>
        <w:t> </w:t>
      </w:r>
      <w:r>
        <w:rPr>
          <w:color w:val="5B6678"/>
          <w:sz w:val="19"/>
        </w:rPr>
        <w:t>B.1</w:t>
      </w:r>
      <w:r>
        <w:rPr>
          <w:color w:val="5B6678"/>
          <w:spacing w:val="-2"/>
          <w:sz w:val="19"/>
        </w:rPr>
        <w:t> </w:t>
      </w:r>
      <w:r>
        <w:rPr>
          <w:color w:val="5B6678"/>
          <w:sz w:val="19"/>
        </w:rPr>
        <w:t>y</w:t>
      </w:r>
      <w:r>
        <w:rPr>
          <w:color w:val="5B6678"/>
          <w:spacing w:val="-3"/>
          <w:sz w:val="19"/>
        </w:rPr>
        <w:t> </w:t>
      </w:r>
      <w:r>
        <w:rPr>
          <w:color w:val="5B6678"/>
          <w:sz w:val="19"/>
        </w:rPr>
        <w:t>B.2</w:t>
      </w:r>
      <w:r>
        <w:rPr>
          <w:color w:val="5B6678"/>
          <w:spacing w:val="-3"/>
          <w:sz w:val="19"/>
        </w:rPr>
        <w:t> </w:t>
      </w:r>
      <w:r>
        <w:rPr>
          <w:color w:val="5B6678"/>
          <w:sz w:val="19"/>
        </w:rPr>
        <w:t>de</w:t>
      </w:r>
      <w:r>
        <w:rPr>
          <w:color w:val="5B6678"/>
          <w:spacing w:val="-2"/>
          <w:sz w:val="19"/>
        </w:rPr>
        <w:t> </w:t>
      </w:r>
      <w:r>
        <w:rPr>
          <w:color w:val="5B6678"/>
          <w:sz w:val="19"/>
        </w:rPr>
        <w:t>la</w:t>
      </w:r>
      <w:r>
        <w:rPr>
          <w:color w:val="5B6678"/>
          <w:spacing w:val="-3"/>
          <w:sz w:val="19"/>
        </w:rPr>
        <w:t> </w:t>
      </w:r>
      <w:r>
        <w:rPr>
          <w:color w:val="5B6678"/>
          <w:sz w:val="19"/>
        </w:rPr>
        <w:t>ficha</w:t>
      </w:r>
      <w:r>
        <w:rPr>
          <w:color w:val="5B6678"/>
          <w:spacing w:val="-3"/>
          <w:sz w:val="19"/>
        </w:rPr>
        <w:t> </w:t>
      </w:r>
      <w:r>
        <w:rPr>
          <w:color w:val="5B6678"/>
          <w:sz w:val="19"/>
        </w:rPr>
        <w:t>de</w:t>
      </w:r>
      <w:r>
        <w:rPr>
          <w:color w:val="5B6678"/>
          <w:spacing w:val="-2"/>
          <w:sz w:val="19"/>
        </w:rPr>
        <w:t> </w:t>
      </w:r>
      <w:r>
        <w:rPr>
          <w:color w:val="5B6678"/>
          <w:sz w:val="19"/>
        </w:rPr>
        <w:t>proyecto</w:t>
      </w:r>
      <w:r>
        <w:rPr>
          <w:color w:val="5B6678"/>
          <w:spacing w:val="-3"/>
          <w:sz w:val="19"/>
        </w:rPr>
        <w:t> </w:t>
      </w:r>
      <w:r>
        <w:rPr>
          <w:color w:val="5B6678"/>
          <w:sz w:val="19"/>
        </w:rPr>
        <w:t>(Anexo</w:t>
      </w:r>
      <w:r>
        <w:rPr>
          <w:color w:val="5B6678"/>
          <w:spacing w:val="-2"/>
          <w:sz w:val="19"/>
        </w:rPr>
        <w:t> </w:t>
      </w:r>
      <w:r>
        <w:rPr>
          <w:color w:val="5B6678"/>
          <w:spacing w:val="-5"/>
          <w:sz w:val="19"/>
        </w:rPr>
        <w:t>B).</w:t>
      </w:r>
    </w:p>
    <w:p>
      <w:pPr>
        <w:spacing w:before="20"/>
        <w:ind w:left="218" w:right="0" w:firstLine="0"/>
        <w:jc w:val="left"/>
        <w:rPr>
          <w:sz w:val="19"/>
        </w:rPr>
      </w:pPr>
      <w:r>
        <w:rPr>
          <w:b/>
          <w:color w:val="5B6678"/>
          <w:sz w:val="19"/>
        </w:rPr>
        <w:t>Puntúan:</w:t>
      </w:r>
      <w:r>
        <w:rPr>
          <w:b/>
          <w:color w:val="5B6678"/>
          <w:spacing w:val="-6"/>
          <w:sz w:val="19"/>
        </w:rPr>
        <w:t> </w:t>
      </w:r>
      <w:r>
        <w:rPr>
          <w:color w:val="5B6678"/>
          <w:sz w:val="19"/>
        </w:rPr>
        <w:t>evaluador</w:t>
      </w:r>
      <w:r>
        <w:rPr>
          <w:color w:val="5B6678"/>
          <w:spacing w:val="-4"/>
          <w:sz w:val="19"/>
        </w:rPr>
        <w:t> </w:t>
      </w:r>
      <w:r>
        <w:rPr>
          <w:color w:val="5B6678"/>
          <w:sz w:val="19"/>
        </w:rPr>
        <w:t>técnico</w:t>
      </w:r>
      <w:r>
        <w:rPr>
          <w:color w:val="5B6678"/>
          <w:spacing w:val="-4"/>
          <w:sz w:val="19"/>
        </w:rPr>
        <w:t> </w:t>
      </w:r>
      <w:r>
        <w:rPr>
          <w:color w:val="5B6678"/>
          <w:sz w:val="19"/>
        </w:rPr>
        <w:t>externo</w:t>
      </w:r>
      <w:r>
        <w:rPr>
          <w:color w:val="5B6678"/>
          <w:spacing w:val="-4"/>
          <w:sz w:val="19"/>
        </w:rPr>
        <w:t> </w:t>
      </w:r>
      <w:r>
        <w:rPr>
          <w:color w:val="5B6678"/>
          <w:sz w:val="19"/>
        </w:rPr>
        <w:t>y</w:t>
      </w:r>
      <w:r>
        <w:rPr>
          <w:color w:val="5B6678"/>
          <w:spacing w:val="-4"/>
          <w:sz w:val="19"/>
        </w:rPr>
        <w:t> </w:t>
      </w:r>
      <w:r>
        <w:rPr>
          <w:color w:val="5B6678"/>
          <w:sz w:val="19"/>
        </w:rPr>
        <w:t>Comité</w:t>
      </w:r>
      <w:r>
        <w:rPr>
          <w:color w:val="5B6678"/>
          <w:spacing w:val="-3"/>
          <w:sz w:val="19"/>
        </w:rPr>
        <w:t> </w:t>
      </w:r>
      <w:r>
        <w:rPr>
          <w:color w:val="5B6678"/>
          <w:spacing w:val="-2"/>
          <w:sz w:val="19"/>
        </w:rPr>
        <w:t>Evaluador.</w:t>
      </w:r>
    </w:p>
    <w:p>
      <w:pPr>
        <w:pStyle w:val="BodyText"/>
        <w:ind w:right="219"/>
        <w:jc w:val="both"/>
      </w:pPr>
      <w:r>
        <w:rPr>
          <w:b/>
          <w:color w:val="062256"/>
        </w:rPr>
        <w:t>Insuficiente · 0–6. </w:t>
      </w:r>
      <w:r>
        <w:rPr>
          <w:color w:val="062256"/>
        </w:rPr>
        <w:t>El entregable no se identifica como un sistema electrónico concreto, o se describe en términos de función comercial sin decir qué se va a diseñar. El problema y la solución no se conectan: la necesidad enunciada no requiere el producto propuesto, o el producto no la resuelve. No hay restricciones técnicas declaradas.</w:t>
      </w:r>
    </w:p>
    <w:p>
      <w:pPr>
        <w:pStyle w:val="BodyText"/>
        <w:ind w:right="213"/>
        <w:jc w:val="both"/>
      </w:pPr>
      <w:r>
        <w:rPr>
          <w:b/>
          <w:color w:val="062256"/>
        </w:rPr>
        <w:t>Básico · 7–12. </w:t>
      </w:r>
      <w:r>
        <w:rPr>
          <w:color w:val="062256"/>
        </w:rPr>
        <w:t>El entregable se identifica —tipo de sistema y función principal— pero sin restricciones ni condiciones</w:t>
      </w:r>
      <w:r>
        <w:rPr>
          <w:color w:val="062256"/>
          <w:spacing w:val="-7"/>
        </w:rPr>
        <w:t> </w:t>
      </w:r>
      <w:r>
        <w:rPr>
          <w:color w:val="062256"/>
        </w:rPr>
        <w:t>de</w:t>
      </w:r>
      <w:r>
        <w:rPr>
          <w:color w:val="062256"/>
          <w:spacing w:val="-6"/>
        </w:rPr>
        <w:t> </w:t>
      </w:r>
      <w:r>
        <w:rPr>
          <w:color w:val="062256"/>
        </w:rPr>
        <w:t>operación.</w:t>
      </w:r>
      <w:r>
        <w:rPr>
          <w:color w:val="062256"/>
          <w:spacing w:val="-7"/>
        </w:rPr>
        <w:t> </w:t>
      </w:r>
      <w:r>
        <w:rPr>
          <w:color w:val="062256"/>
        </w:rPr>
        <w:t>La</w:t>
      </w:r>
      <w:r>
        <w:rPr>
          <w:color w:val="062256"/>
          <w:spacing w:val="-6"/>
        </w:rPr>
        <w:t> </w:t>
      </w:r>
      <w:r>
        <w:rPr>
          <w:color w:val="062256"/>
        </w:rPr>
        <w:t>coherencia</w:t>
      </w:r>
      <w:r>
        <w:rPr>
          <w:color w:val="062256"/>
          <w:spacing w:val="-7"/>
        </w:rPr>
        <w:t> </w:t>
      </w:r>
      <w:r>
        <w:rPr>
          <w:color w:val="062256"/>
        </w:rPr>
        <w:t>entre</w:t>
      </w:r>
      <w:r>
        <w:rPr>
          <w:color w:val="062256"/>
          <w:spacing w:val="-6"/>
        </w:rPr>
        <w:t> </w:t>
      </w:r>
      <w:r>
        <w:rPr>
          <w:color w:val="062256"/>
        </w:rPr>
        <w:t>problema</w:t>
      </w:r>
      <w:r>
        <w:rPr>
          <w:color w:val="062256"/>
          <w:spacing w:val="-6"/>
        </w:rPr>
        <w:t> </w:t>
      </w:r>
      <w:r>
        <w:rPr>
          <w:color w:val="062256"/>
        </w:rPr>
        <w:t>y</w:t>
      </w:r>
      <w:r>
        <w:rPr>
          <w:color w:val="062256"/>
          <w:spacing w:val="-6"/>
        </w:rPr>
        <w:t> </w:t>
      </w:r>
      <w:r>
        <w:rPr>
          <w:color w:val="062256"/>
        </w:rPr>
        <w:t>solución</w:t>
      </w:r>
      <w:r>
        <w:rPr>
          <w:color w:val="062256"/>
          <w:spacing w:val="-6"/>
        </w:rPr>
        <w:t> </w:t>
      </w:r>
      <w:r>
        <w:rPr>
          <w:color w:val="062256"/>
        </w:rPr>
        <w:t>es</w:t>
      </w:r>
      <w:r>
        <w:rPr>
          <w:color w:val="062256"/>
          <w:spacing w:val="-7"/>
        </w:rPr>
        <w:t> </w:t>
      </w:r>
      <w:r>
        <w:rPr>
          <w:color w:val="062256"/>
        </w:rPr>
        <w:t>plausible,</w:t>
      </w:r>
      <w:r>
        <w:rPr>
          <w:color w:val="062256"/>
          <w:spacing w:val="-7"/>
        </w:rPr>
        <w:t> </w:t>
      </w:r>
      <w:r>
        <w:rPr>
          <w:color w:val="062256"/>
        </w:rPr>
        <w:t>no</w:t>
      </w:r>
      <w:r>
        <w:rPr>
          <w:color w:val="062256"/>
          <w:spacing w:val="-6"/>
        </w:rPr>
        <w:t> </w:t>
      </w:r>
      <w:r>
        <w:rPr>
          <w:color w:val="062256"/>
        </w:rPr>
        <w:t>argumentada.</w:t>
      </w:r>
      <w:r>
        <w:rPr>
          <w:color w:val="062256"/>
          <w:spacing w:val="-7"/>
        </w:rPr>
        <w:t> </w:t>
      </w:r>
      <w:r>
        <w:rPr>
          <w:color w:val="062256"/>
        </w:rPr>
        <w:t>El</w:t>
      </w:r>
      <w:r>
        <w:rPr>
          <w:color w:val="062256"/>
          <w:spacing w:val="-7"/>
        </w:rPr>
        <w:t> </w:t>
      </w:r>
      <w:r>
        <w:rPr>
          <w:color w:val="062256"/>
        </w:rPr>
        <w:t>alcance es genérico: no permite distinguir doce meses de trabajo de treinta y seis.</w:t>
      </w:r>
    </w:p>
    <w:p>
      <w:pPr>
        <w:pStyle w:val="BodyText"/>
        <w:ind w:right="202"/>
        <w:jc w:val="both"/>
      </w:pPr>
      <w:r>
        <w:rPr>
          <w:b/>
          <w:color w:val="062256"/>
        </w:rPr>
        <w:t>Sólido · 13–20. </w:t>
      </w:r>
      <w:r>
        <w:rPr>
          <w:color w:val="062256"/>
        </w:rPr>
        <w:t>El entregable está definido con tipo de sistema, función principal y las restricciones que la empresa conoce hoy: alimentación, entorno, interfaces, normativa aplicable. El problema se enuncia con su magnitud</w:t>
      </w:r>
      <w:r>
        <w:rPr>
          <w:color w:val="062256"/>
          <w:spacing w:val="-4"/>
        </w:rPr>
        <w:t> </w:t>
      </w:r>
      <w:r>
        <w:rPr>
          <w:color w:val="062256"/>
        </w:rPr>
        <w:t>y</w:t>
      </w:r>
      <w:r>
        <w:rPr>
          <w:color w:val="062256"/>
          <w:spacing w:val="-4"/>
        </w:rPr>
        <w:t> </w:t>
      </w:r>
      <w:r>
        <w:rPr>
          <w:color w:val="062256"/>
        </w:rPr>
        <w:t>con</w:t>
      </w:r>
      <w:r>
        <w:rPr>
          <w:color w:val="062256"/>
          <w:spacing w:val="-4"/>
        </w:rPr>
        <w:t> </w:t>
      </w:r>
      <w:r>
        <w:rPr>
          <w:color w:val="062256"/>
        </w:rPr>
        <w:t>quién</w:t>
      </w:r>
      <w:r>
        <w:rPr>
          <w:color w:val="062256"/>
          <w:spacing w:val="-4"/>
        </w:rPr>
        <w:t> </w:t>
      </w:r>
      <w:r>
        <w:rPr>
          <w:color w:val="062256"/>
        </w:rPr>
        <w:t>lo</w:t>
      </w:r>
      <w:r>
        <w:rPr>
          <w:color w:val="062256"/>
          <w:spacing w:val="-4"/>
        </w:rPr>
        <w:t> </w:t>
      </w:r>
      <w:r>
        <w:rPr>
          <w:color w:val="062256"/>
        </w:rPr>
        <w:t>padece,</w:t>
      </w:r>
      <w:r>
        <w:rPr>
          <w:color w:val="062256"/>
          <w:spacing w:val="-4"/>
        </w:rPr>
        <w:t> </w:t>
      </w:r>
      <w:r>
        <w:rPr>
          <w:color w:val="062256"/>
        </w:rPr>
        <w:t>y</w:t>
      </w:r>
      <w:r>
        <w:rPr>
          <w:color w:val="062256"/>
          <w:spacing w:val="-3"/>
        </w:rPr>
        <w:t> </w:t>
      </w:r>
      <w:r>
        <w:rPr>
          <w:color w:val="062256"/>
        </w:rPr>
        <w:t>la</w:t>
      </w:r>
      <w:r>
        <w:rPr>
          <w:color w:val="062256"/>
          <w:spacing w:val="-3"/>
        </w:rPr>
        <w:t> </w:t>
      </w:r>
      <w:r>
        <w:rPr>
          <w:color w:val="062256"/>
        </w:rPr>
        <w:t>solución</w:t>
      </w:r>
      <w:r>
        <w:rPr>
          <w:color w:val="062256"/>
          <w:spacing w:val="-4"/>
        </w:rPr>
        <w:t> </w:t>
      </w:r>
      <w:r>
        <w:rPr>
          <w:color w:val="062256"/>
        </w:rPr>
        <w:t>responde</w:t>
      </w:r>
      <w:r>
        <w:rPr>
          <w:color w:val="062256"/>
          <w:spacing w:val="-4"/>
        </w:rPr>
        <w:t> </w:t>
      </w:r>
      <w:r>
        <w:rPr>
          <w:color w:val="062256"/>
        </w:rPr>
        <w:t>a</w:t>
      </w:r>
      <w:r>
        <w:rPr>
          <w:color w:val="062256"/>
          <w:spacing w:val="-4"/>
        </w:rPr>
        <w:t> </w:t>
      </w:r>
      <w:r>
        <w:rPr>
          <w:color w:val="062256"/>
        </w:rPr>
        <w:t>él</w:t>
      </w:r>
      <w:r>
        <w:rPr>
          <w:color w:val="062256"/>
          <w:spacing w:val="-4"/>
        </w:rPr>
        <w:t> </w:t>
      </w:r>
      <w:r>
        <w:rPr>
          <w:color w:val="062256"/>
        </w:rPr>
        <w:t>punto</w:t>
      </w:r>
      <w:r>
        <w:rPr>
          <w:color w:val="062256"/>
          <w:spacing w:val="-3"/>
        </w:rPr>
        <w:t> </w:t>
      </w:r>
      <w:r>
        <w:rPr>
          <w:color w:val="062256"/>
        </w:rPr>
        <w:t>por</w:t>
      </w:r>
      <w:r>
        <w:rPr>
          <w:color w:val="062256"/>
          <w:spacing w:val="-4"/>
        </w:rPr>
        <w:t> </w:t>
      </w:r>
      <w:r>
        <w:rPr>
          <w:color w:val="062256"/>
        </w:rPr>
        <w:t>punto.</w:t>
      </w:r>
      <w:r>
        <w:rPr>
          <w:color w:val="062256"/>
          <w:spacing w:val="-4"/>
        </w:rPr>
        <w:t> </w:t>
      </w:r>
      <w:r>
        <w:rPr>
          <w:color w:val="062256"/>
        </w:rPr>
        <w:t>El</w:t>
      </w:r>
      <w:r>
        <w:rPr>
          <w:color w:val="062256"/>
          <w:spacing w:val="-3"/>
        </w:rPr>
        <w:t> </w:t>
      </w:r>
      <w:r>
        <w:rPr>
          <w:color w:val="062256"/>
        </w:rPr>
        <w:t>alcance</w:t>
      </w:r>
      <w:r>
        <w:rPr>
          <w:color w:val="062256"/>
          <w:spacing w:val="-4"/>
        </w:rPr>
        <w:t> </w:t>
      </w:r>
      <w:r>
        <w:rPr>
          <w:color w:val="062256"/>
        </w:rPr>
        <w:t>es</w:t>
      </w:r>
      <w:r>
        <w:rPr>
          <w:color w:val="062256"/>
          <w:spacing w:val="-4"/>
        </w:rPr>
        <w:t> </w:t>
      </w:r>
      <w:r>
        <w:rPr>
          <w:color w:val="062256"/>
        </w:rPr>
        <w:t>verosímil</w:t>
      </w:r>
      <w:r>
        <w:rPr>
          <w:color w:val="062256"/>
          <w:spacing w:val="-4"/>
        </w:rPr>
        <w:t> </w:t>
      </w:r>
      <w:r>
        <w:rPr>
          <w:color w:val="062256"/>
        </w:rPr>
        <w:t>en</w:t>
      </w:r>
      <w:r>
        <w:rPr>
          <w:color w:val="062256"/>
          <w:spacing w:val="-4"/>
        </w:rPr>
        <w:t> </w:t>
      </w:r>
      <w:r>
        <w:rPr>
          <w:color w:val="062256"/>
        </w:rPr>
        <w:t>doce </w:t>
      </w:r>
      <w:r>
        <w:rPr>
          <w:color w:val="062256"/>
          <w:spacing w:val="-2"/>
        </w:rPr>
        <w:t>meses.</w:t>
      </w:r>
    </w:p>
    <w:p>
      <w:pPr>
        <w:pStyle w:val="BodyText"/>
        <w:ind w:right="202"/>
        <w:jc w:val="both"/>
      </w:pPr>
      <w:r>
        <w:rPr>
          <w:b/>
          <w:color w:val="062256"/>
        </w:rPr>
        <w:t>Sobresaliente · 21–25. </w:t>
      </w:r>
      <w:r>
        <w:rPr>
          <w:color w:val="062256"/>
        </w:rPr>
        <w:t>Todo lo anterior, y además la empresa demuestra que pensó el problema antes de esta</w:t>
      </w:r>
      <w:r>
        <w:rPr>
          <w:color w:val="062256"/>
          <w:spacing w:val="-13"/>
        </w:rPr>
        <w:t> </w:t>
      </w:r>
      <w:r>
        <w:rPr>
          <w:color w:val="062256"/>
        </w:rPr>
        <w:t>convocatoria:</w:t>
      </w:r>
      <w:r>
        <w:rPr>
          <w:color w:val="062256"/>
          <w:spacing w:val="-14"/>
        </w:rPr>
        <w:t> </w:t>
      </w:r>
      <w:r>
        <w:rPr>
          <w:color w:val="062256"/>
        </w:rPr>
        <w:t>cuantifica</w:t>
      </w:r>
      <w:r>
        <w:rPr>
          <w:color w:val="062256"/>
          <w:spacing w:val="-13"/>
        </w:rPr>
        <w:t> </w:t>
      </w:r>
      <w:r>
        <w:rPr>
          <w:color w:val="062256"/>
        </w:rPr>
        <w:t>la</w:t>
      </w:r>
      <w:r>
        <w:rPr>
          <w:color w:val="062256"/>
          <w:spacing w:val="-13"/>
        </w:rPr>
        <w:t> </w:t>
      </w:r>
      <w:r>
        <w:rPr>
          <w:color w:val="062256"/>
        </w:rPr>
        <w:t>necesidad,</w:t>
      </w:r>
      <w:r>
        <w:rPr>
          <w:color w:val="062256"/>
          <w:spacing w:val="-14"/>
        </w:rPr>
        <w:t> </w:t>
      </w:r>
      <w:r>
        <w:rPr>
          <w:color w:val="062256"/>
        </w:rPr>
        <w:t>explica</w:t>
      </w:r>
      <w:r>
        <w:rPr>
          <w:color w:val="062256"/>
          <w:spacing w:val="-13"/>
        </w:rPr>
        <w:t> </w:t>
      </w:r>
      <w:r>
        <w:rPr>
          <w:color w:val="062256"/>
        </w:rPr>
        <w:t>por</w:t>
      </w:r>
      <w:r>
        <w:rPr>
          <w:color w:val="062256"/>
          <w:spacing w:val="-14"/>
        </w:rPr>
        <w:t> </w:t>
      </w:r>
      <w:r>
        <w:rPr>
          <w:color w:val="062256"/>
        </w:rPr>
        <w:t>qué</w:t>
      </w:r>
      <w:r>
        <w:rPr>
          <w:color w:val="062256"/>
          <w:spacing w:val="-14"/>
        </w:rPr>
        <w:t> </w:t>
      </w:r>
      <w:r>
        <w:rPr>
          <w:color w:val="062256"/>
        </w:rPr>
        <w:t>lo</w:t>
      </w:r>
      <w:r>
        <w:rPr>
          <w:color w:val="062256"/>
          <w:spacing w:val="-13"/>
        </w:rPr>
        <w:t> </w:t>
      </w:r>
      <w:r>
        <w:rPr>
          <w:color w:val="062256"/>
        </w:rPr>
        <w:t>disponible</w:t>
      </w:r>
      <w:r>
        <w:rPr>
          <w:color w:val="062256"/>
          <w:spacing w:val="-13"/>
        </w:rPr>
        <w:t> </w:t>
      </w:r>
      <w:r>
        <w:rPr>
          <w:color w:val="062256"/>
        </w:rPr>
        <w:t>en</w:t>
      </w:r>
      <w:r>
        <w:rPr>
          <w:color w:val="062256"/>
          <w:spacing w:val="-14"/>
        </w:rPr>
        <w:t> </w:t>
      </w:r>
      <w:r>
        <w:rPr>
          <w:color w:val="062256"/>
        </w:rPr>
        <w:t>el</w:t>
      </w:r>
      <w:r>
        <w:rPr>
          <w:color w:val="062256"/>
          <w:spacing w:val="-13"/>
        </w:rPr>
        <w:t> </w:t>
      </w:r>
      <w:r>
        <w:rPr>
          <w:color w:val="062256"/>
        </w:rPr>
        <w:t>mercado</w:t>
      </w:r>
      <w:r>
        <w:rPr>
          <w:color w:val="062256"/>
          <w:spacing w:val="-13"/>
        </w:rPr>
        <w:t> </w:t>
      </w:r>
      <w:r>
        <w:rPr>
          <w:color w:val="062256"/>
        </w:rPr>
        <w:t>no</w:t>
      </w:r>
      <w:r>
        <w:rPr>
          <w:color w:val="062256"/>
          <w:spacing w:val="-13"/>
        </w:rPr>
        <w:t> </w:t>
      </w:r>
      <w:r>
        <w:rPr>
          <w:color w:val="062256"/>
        </w:rPr>
        <w:t>le</w:t>
      </w:r>
      <w:r>
        <w:rPr>
          <w:color w:val="062256"/>
          <w:spacing w:val="-14"/>
        </w:rPr>
        <w:t> </w:t>
      </w:r>
      <w:r>
        <w:rPr>
          <w:color w:val="062256"/>
        </w:rPr>
        <w:t>sirve,</w:t>
      </w:r>
      <w:r>
        <w:rPr>
          <w:color w:val="062256"/>
          <w:spacing w:val="-14"/>
        </w:rPr>
        <w:t> </w:t>
      </w:r>
      <w:r>
        <w:rPr>
          <w:color w:val="062256"/>
        </w:rPr>
        <w:t>y</w:t>
      </w:r>
      <w:r>
        <w:rPr>
          <w:color w:val="062256"/>
          <w:spacing w:val="-14"/>
        </w:rPr>
        <w:t> </w:t>
      </w:r>
      <w:r>
        <w:rPr>
          <w:color w:val="062256"/>
        </w:rPr>
        <w:t>declara</w:t>
      </w:r>
      <w:r>
        <w:rPr>
          <w:color w:val="062256"/>
          <w:spacing w:val="-14"/>
        </w:rPr>
        <w:t> </w:t>
      </w:r>
      <w:r>
        <w:rPr>
          <w:color w:val="062256"/>
        </w:rPr>
        <w:t>las incertidumbres técnicas que aún no ha resuelto. El alcance está acotado con criterio propio, no con el que la convocatoria sugiere.</w:t>
      </w:r>
    </w:p>
    <w:p>
      <w:pPr>
        <w:spacing w:before="119"/>
        <w:ind w:left="390" w:right="206" w:firstLine="0"/>
        <w:jc w:val="both"/>
        <w:rPr>
          <w:sz w:val="19"/>
        </w:rPr>
      </w:pPr>
      <w:r>
        <w:rPr>
          <w:sz w:val="19"/>
        </w:rPr>
        <mc:AlternateContent>
          <mc:Choice Requires="wps">
            <w:drawing>
              <wp:anchor distT="0" distB="0" distL="0" distR="0" allowOverlap="1" layoutInCell="1" locked="0" behindDoc="0" simplePos="0" relativeHeight="15732224">
                <wp:simplePos x="0" y="0"/>
                <wp:positionH relativeFrom="page">
                  <wp:posOffset>787400</wp:posOffset>
                </wp:positionH>
                <wp:positionV relativeFrom="paragraph">
                  <wp:posOffset>76105</wp:posOffset>
                </wp:positionV>
                <wp:extent cx="19050" cy="41465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9050" cy="414655"/>
                        </a:xfrm>
                        <a:custGeom>
                          <a:avLst/>
                          <a:gdLst/>
                          <a:ahLst/>
                          <a:cxnLst/>
                          <a:rect l="l" t="t" r="r" b="b"/>
                          <a:pathLst>
                            <a:path w="19050" h="414655">
                              <a:moveTo>
                                <a:pt x="19050" y="0"/>
                              </a:moveTo>
                              <a:lnTo>
                                <a:pt x="0" y="0"/>
                              </a:lnTo>
                              <a:lnTo>
                                <a:pt x="0" y="414655"/>
                              </a:lnTo>
                              <a:lnTo>
                                <a:pt x="19050" y="414655"/>
                              </a:lnTo>
                              <a:lnTo>
                                <a:pt x="19050" y="0"/>
                              </a:lnTo>
                              <a:close/>
                            </a:path>
                          </a:pathLst>
                        </a:custGeom>
                        <a:solidFill>
                          <a:srgbClr val="062256"/>
                        </a:solidFill>
                      </wps:spPr>
                      <wps:bodyPr wrap="square" lIns="0" tIns="0" rIns="0" bIns="0" rtlCol="0">
                        <a:prstTxWarp prst="textNoShape">
                          <a:avLst/>
                        </a:prstTxWarp>
                        <a:noAutofit/>
                      </wps:bodyPr>
                    </wps:wsp>
                  </a:graphicData>
                </a:graphic>
              </wp:anchor>
            </w:drawing>
          </mc:Choice>
          <mc:Fallback>
            <w:pict>
              <v:rect style="position:absolute;margin-left:62.000004pt;margin-top:5.992559pt;width:1.5pt;height:32.650002pt;mso-position-horizontal-relative:page;mso-position-vertical-relative:paragraph;z-index:15732224" id="docshape9" filled="true" fillcolor="#062256" stroked="false">
                <v:fill type="solid"/>
                <w10:wrap type="none"/>
              </v:rect>
            </w:pict>
          </mc:Fallback>
        </mc:AlternateContent>
      </w:r>
      <w:r>
        <w:rPr>
          <w:b/>
          <w:color w:val="062256"/>
          <w:sz w:val="19"/>
        </w:rPr>
        <w:t>Nota</w:t>
      </w:r>
      <w:r>
        <w:rPr>
          <w:b/>
          <w:color w:val="062256"/>
          <w:spacing w:val="-10"/>
          <w:sz w:val="19"/>
        </w:rPr>
        <w:t> </w:t>
      </w:r>
      <w:r>
        <w:rPr>
          <w:b/>
          <w:color w:val="062256"/>
          <w:sz w:val="19"/>
        </w:rPr>
        <w:t>de</w:t>
      </w:r>
      <w:r>
        <w:rPr>
          <w:b/>
          <w:color w:val="062256"/>
          <w:spacing w:val="-10"/>
          <w:sz w:val="19"/>
        </w:rPr>
        <w:t> </w:t>
      </w:r>
      <w:r>
        <w:rPr>
          <w:b/>
          <w:color w:val="062256"/>
          <w:sz w:val="19"/>
        </w:rPr>
        <w:t>aplicación.</w:t>
      </w:r>
      <w:r>
        <w:rPr>
          <w:b/>
          <w:color w:val="062256"/>
          <w:spacing w:val="-8"/>
          <w:sz w:val="19"/>
        </w:rPr>
        <w:t> </w:t>
      </w:r>
      <w:r>
        <w:rPr>
          <w:color w:val="062256"/>
          <w:sz w:val="19"/>
        </w:rPr>
        <w:t>La</w:t>
      </w:r>
      <w:r>
        <w:rPr>
          <w:color w:val="062256"/>
          <w:spacing w:val="-11"/>
          <w:sz w:val="19"/>
        </w:rPr>
        <w:t> </w:t>
      </w:r>
      <w:r>
        <w:rPr>
          <w:color w:val="062256"/>
          <w:sz w:val="19"/>
        </w:rPr>
        <w:t>ambición</w:t>
      </w:r>
      <w:r>
        <w:rPr>
          <w:color w:val="062256"/>
          <w:spacing w:val="-11"/>
          <w:sz w:val="19"/>
        </w:rPr>
        <w:t> </w:t>
      </w:r>
      <w:r>
        <w:rPr>
          <w:color w:val="062256"/>
          <w:sz w:val="19"/>
        </w:rPr>
        <w:t>del</w:t>
      </w:r>
      <w:r>
        <w:rPr>
          <w:color w:val="062256"/>
          <w:spacing w:val="-10"/>
          <w:sz w:val="19"/>
        </w:rPr>
        <w:t> </w:t>
      </w:r>
      <w:r>
        <w:rPr>
          <w:color w:val="062256"/>
          <w:sz w:val="19"/>
        </w:rPr>
        <w:t>proyecto</w:t>
      </w:r>
      <w:r>
        <w:rPr>
          <w:color w:val="062256"/>
          <w:spacing w:val="-10"/>
          <w:sz w:val="19"/>
        </w:rPr>
        <w:t> </w:t>
      </w:r>
      <w:r>
        <w:rPr>
          <w:color w:val="062256"/>
          <w:sz w:val="19"/>
        </w:rPr>
        <w:t>no</w:t>
      </w:r>
      <w:r>
        <w:rPr>
          <w:color w:val="062256"/>
          <w:spacing w:val="-11"/>
          <w:sz w:val="19"/>
        </w:rPr>
        <w:t> </w:t>
      </w:r>
      <w:r>
        <w:rPr>
          <w:color w:val="062256"/>
          <w:sz w:val="19"/>
        </w:rPr>
        <w:t>puntúa</w:t>
      </w:r>
      <w:r>
        <w:rPr>
          <w:color w:val="062256"/>
          <w:spacing w:val="-10"/>
          <w:sz w:val="19"/>
        </w:rPr>
        <w:t> </w:t>
      </w:r>
      <w:r>
        <w:rPr>
          <w:color w:val="062256"/>
          <w:sz w:val="19"/>
        </w:rPr>
        <w:t>por</w:t>
      </w:r>
      <w:r>
        <w:rPr>
          <w:color w:val="062256"/>
          <w:spacing w:val="-11"/>
          <w:sz w:val="19"/>
        </w:rPr>
        <w:t> </w:t>
      </w:r>
      <w:r>
        <w:rPr>
          <w:color w:val="062256"/>
          <w:sz w:val="19"/>
        </w:rPr>
        <w:t>sí</w:t>
      </w:r>
      <w:r>
        <w:rPr>
          <w:color w:val="062256"/>
          <w:spacing w:val="-10"/>
          <w:sz w:val="19"/>
        </w:rPr>
        <w:t> </w:t>
      </w:r>
      <w:r>
        <w:rPr>
          <w:color w:val="062256"/>
          <w:sz w:val="19"/>
        </w:rPr>
        <w:t>misma;</w:t>
      </w:r>
      <w:r>
        <w:rPr>
          <w:color w:val="062256"/>
          <w:spacing w:val="-10"/>
          <w:sz w:val="19"/>
        </w:rPr>
        <w:t> </w:t>
      </w:r>
      <w:r>
        <w:rPr>
          <w:color w:val="062256"/>
          <w:sz w:val="19"/>
        </w:rPr>
        <w:t>el</w:t>
      </w:r>
      <w:r>
        <w:rPr>
          <w:color w:val="062256"/>
          <w:spacing w:val="-10"/>
          <w:sz w:val="19"/>
        </w:rPr>
        <w:t> </w:t>
      </w:r>
      <w:r>
        <w:rPr>
          <w:color w:val="062256"/>
          <w:sz w:val="19"/>
        </w:rPr>
        <w:t>realismo</w:t>
      </w:r>
      <w:r>
        <w:rPr>
          <w:color w:val="062256"/>
          <w:spacing w:val="-11"/>
          <w:sz w:val="19"/>
        </w:rPr>
        <w:t> </w:t>
      </w:r>
      <w:r>
        <w:rPr>
          <w:color w:val="062256"/>
          <w:sz w:val="19"/>
        </w:rPr>
        <w:t>sí.</w:t>
      </w:r>
      <w:r>
        <w:rPr>
          <w:color w:val="062256"/>
          <w:spacing w:val="-10"/>
          <w:sz w:val="19"/>
        </w:rPr>
        <w:t> </w:t>
      </w:r>
      <w:r>
        <w:rPr>
          <w:color w:val="062256"/>
          <w:sz w:val="19"/>
        </w:rPr>
        <w:t>Un</w:t>
      </w:r>
      <w:r>
        <w:rPr>
          <w:color w:val="062256"/>
          <w:spacing w:val="-10"/>
          <w:sz w:val="19"/>
        </w:rPr>
        <w:t> </w:t>
      </w:r>
      <w:r>
        <w:rPr>
          <w:color w:val="062256"/>
          <w:sz w:val="19"/>
        </w:rPr>
        <w:t>proyecto</w:t>
      </w:r>
      <w:r>
        <w:rPr>
          <w:color w:val="062256"/>
          <w:spacing w:val="-10"/>
          <w:sz w:val="19"/>
        </w:rPr>
        <w:t> </w:t>
      </w:r>
      <w:r>
        <w:rPr>
          <w:color w:val="062256"/>
          <w:sz w:val="19"/>
        </w:rPr>
        <w:t>modesto</w:t>
      </w:r>
      <w:r>
        <w:rPr>
          <w:color w:val="062256"/>
          <w:spacing w:val="-10"/>
          <w:sz w:val="19"/>
        </w:rPr>
        <w:t> </w:t>
      </w:r>
      <w:r>
        <w:rPr>
          <w:color w:val="062256"/>
          <w:sz w:val="19"/>
        </w:rPr>
        <w:t>y</w:t>
      </w:r>
      <w:r>
        <w:rPr>
          <w:color w:val="062256"/>
          <w:spacing w:val="-10"/>
          <w:sz w:val="19"/>
        </w:rPr>
        <w:t> </w:t>
      </w:r>
      <w:r>
        <w:rPr>
          <w:color w:val="062256"/>
          <w:sz w:val="19"/>
        </w:rPr>
        <w:t>bien acotado</w:t>
      </w:r>
      <w:r>
        <w:rPr>
          <w:color w:val="062256"/>
          <w:spacing w:val="-13"/>
          <w:sz w:val="19"/>
        </w:rPr>
        <w:t> </w:t>
      </w:r>
      <w:r>
        <w:rPr>
          <w:color w:val="062256"/>
          <w:sz w:val="19"/>
        </w:rPr>
        <w:t>puntúa</w:t>
      </w:r>
      <w:r>
        <w:rPr>
          <w:color w:val="062256"/>
          <w:spacing w:val="-13"/>
          <w:sz w:val="19"/>
        </w:rPr>
        <w:t> </w:t>
      </w:r>
      <w:r>
        <w:rPr>
          <w:color w:val="062256"/>
          <w:sz w:val="19"/>
        </w:rPr>
        <w:t>por</w:t>
      </w:r>
      <w:r>
        <w:rPr>
          <w:color w:val="062256"/>
          <w:spacing w:val="-14"/>
          <w:sz w:val="19"/>
        </w:rPr>
        <w:t> </w:t>
      </w:r>
      <w:r>
        <w:rPr>
          <w:color w:val="062256"/>
          <w:sz w:val="19"/>
        </w:rPr>
        <w:t>encima</w:t>
      </w:r>
      <w:r>
        <w:rPr>
          <w:color w:val="062256"/>
          <w:spacing w:val="-12"/>
          <w:sz w:val="19"/>
        </w:rPr>
        <w:t> </w:t>
      </w:r>
      <w:r>
        <w:rPr>
          <w:color w:val="062256"/>
          <w:sz w:val="19"/>
        </w:rPr>
        <w:t>de</w:t>
      </w:r>
      <w:r>
        <w:rPr>
          <w:color w:val="062256"/>
          <w:spacing w:val="-13"/>
          <w:sz w:val="19"/>
        </w:rPr>
        <w:t> </w:t>
      </w:r>
      <w:r>
        <w:rPr>
          <w:color w:val="062256"/>
          <w:sz w:val="19"/>
        </w:rPr>
        <w:t>uno</w:t>
      </w:r>
      <w:r>
        <w:rPr>
          <w:color w:val="062256"/>
          <w:spacing w:val="-13"/>
          <w:sz w:val="19"/>
        </w:rPr>
        <w:t> </w:t>
      </w:r>
      <w:r>
        <w:rPr>
          <w:color w:val="062256"/>
          <w:sz w:val="19"/>
        </w:rPr>
        <w:t>ambicioso</w:t>
      </w:r>
      <w:r>
        <w:rPr>
          <w:color w:val="062256"/>
          <w:spacing w:val="-13"/>
          <w:sz w:val="19"/>
        </w:rPr>
        <w:t> </w:t>
      </w:r>
      <w:r>
        <w:rPr>
          <w:color w:val="062256"/>
          <w:sz w:val="19"/>
        </w:rPr>
        <w:t>e</w:t>
      </w:r>
      <w:r>
        <w:rPr>
          <w:color w:val="062256"/>
          <w:spacing w:val="-14"/>
          <w:sz w:val="19"/>
        </w:rPr>
        <w:t> </w:t>
      </w:r>
      <w:r>
        <w:rPr>
          <w:color w:val="062256"/>
          <w:sz w:val="19"/>
        </w:rPr>
        <w:t>indefinido.</w:t>
      </w:r>
      <w:r>
        <w:rPr>
          <w:color w:val="062256"/>
          <w:spacing w:val="-12"/>
          <w:sz w:val="19"/>
        </w:rPr>
        <w:t> </w:t>
      </w:r>
      <w:r>
        <w:rPr>
          <w:color w:val="062256"/>
          <w:sz w:val="19"/>
        </w:rPr>
        <w:t>La</w:t>
      </w:r>
      <w:r>
        <w:rPr>
          <w:color w:val="062256"/>
          <w:spacing w:val="-13"/>
          <w:sz w:val="19"/>
        </w:rPr>
        <w:t> </w:t>
      </w:r>
      <w:r>
        <w:rPr>
          <w:color w:val="062256"/>
          <w:sz w:val="19"/>
        </w:rPr>
        <w:t>rúbrica</w:t>
      </w:r>
      <w:r>
        <w:rPr>
          <w:color w:val="062256"/>
          <w:spacing w:val="-14"/>
          <w:sz w:val="19"/>
        </w:rPr>
        <w:t> </w:t>
      </w:r>
      <w:r>
        <w:rPr>
          <w:color w:val="062256"/>
          <w:sz w:val="19"/>
        </w:rPr>
        <w:t>mide</w:t>
      </w:r>
      <w:r>
        <w:rPr>
          <w:color w:val="062256"/>
          <w:spacing w:val="-12"/>
          <w:sz w:val="19"/>
        </w:rPr>
        <w:t> </w:t>
      </w:r>
      <w:r>
        <w:rPr>
          <w:color w:val="062256"/>
          <w:sz w:val="19"/>
        </w:rPr>
        <w:t>la</w:t>
      </w:r>
      <w:r>
        <w:rPr>
          <w:color w:val="062256"/>
          <w:spacing w:val="-13"/>
          <w:sz w:val="19"/>
        </w:rPr>
        <w:t> </w:t>
      </w:r>
      <w:r>
        <w:rPr>
          <w:color w:val="062256"/>
          <w:sz w:val="19"/>
        </w:rPr>
        <w:t>capacidad</w:t>
      </w:r>
      <w:r>
        <w:rPr>
          <w:color w:val="062256"/>
          <w:spacing w:val="-13"/>
          <w:sz w:val="19"/>
        </w:rPr>
        <w:t> </w:t>
      </w:r>
      <w:r>
        <w:rPr>
          <w:color w:val="062256"/>
          <w:sz w:val="19"/>
        </w:rPr>
        <w:t>que</w:t>
      </w:r>
      <w:r>
        <w:rPr>
          <w:color w:val="062256"/>
          <w:spacing w:val="-13"/>
          <w:sz w:val="19"/>
        </w:rPr>
        <w:t> </w:t>
      </w:r>
      <w:r>
        <w:rPr>
          <w:color w:val="062256"/>
          <w:sz w:val="19"/>
        </w:rPr>
        <w:t>quedará</w:t>
      </w:r>
      <w:r>
        <w:rPr>
          <w:color w:val="062256"/>
          <w:spacing w:val="-14"/>
          <w:sz w:val="19"/>
        </w:rPr>
        <w:t> </w:t>
      </w:r>
      <w:r>
        <w:rPr>
          <w:color w:val="062256"/>
          <w:sz w:val="19"/>
        </w:rPr>
        <w:t>instalada,</w:t>
      </w:r>
      <w:r>
        <w:rPr>
          <w:color w:val="062256"/>
          <w:spacing w:val="-12"/>
          <w:sz w:val="19"/>
        </w:rPr>
        <w:t> </w:t>
      </w:r>
      <w:r>
        <w:rPr>
          <w:color w:val="062256"/>
          <w:sz w:val="19"/>
        </w:rPr>
        <w:t>no el tamaño de lo que se promete.</w:t>
      </w:r>
    </w:p>
    <w:p>
      <w:pPr>
        <w:pStyle w:val="BodyText"/>
        <w:spacing w:before="60"/>
        <w:ind w:left="0"/>
        <w:rPr>
          <w:sz w:val="19"/>
        </w:rPr>
      </w:pPr>
    </w:p>
    <w:p>
      <w:pPr>
        <w:pStyle w:val="Heading3"/>
      </w:pPr>
      <w:bookmarkStart w:name="Criterio 2 · Capacidad de absorción — 20" w:id="9"/>
      <w:bookmarkEnd w:id="9"/>
      <w:r>
        <w:rPr>
          <w:b w:val="0"/>
        </w:rPr>
      </w:r>
      <w:r>
        <w:rPr>
          <w:color w:val="062256"/>
        </w:rPr>
        <w:t>Criterio</w:t>
      </w:r>
      <w:r>
        <w:rPr>
          <w:color w:val="062256"/>
          <w:spacing w:val="-7"/>
        </w:rPr>
        <w:t> </w:t>
      </w:r>
      <w:r>
        <w:rPr>
          <w:color w:val="062256"/>
        </w:rPr>
        <w:t>2</w:t>
      </w:r>
      <w:r>
        <w:rPr>
          <w:color w:val="062256"/>
          <w:spacing w:val="-4"/>
        </w:rPr>
        <w:t> </w:t>
      </w:r>
      <w:r>
        <w:rPr>
          <w:color w:val="062256"/>
        </w:rPr>
        <w:t>·</w:t>
      </w:r>
      <w:r>
        <w:rPr>
          <w:color w:val="062256"/>
          <w:spacing w:val="-4"/>
        </w:rPr>
        <w:t> </w:t>
      </w:r>
      <w:r>
        <w:rPr>
          <w:color w:val="062256"/>
        </w:rPr>
        <w:t>Capacidad</w:t>
      </w:r>
      <w:r>
        <w:rPr>
          <w:color w:val="062256"/>
          <w:spacing w:val="-4"/>
        </w:rPr>
        <w:t> </w:t>
      </w:r>
      <w:r>
        <w:rPr>
          <w:color w:val="062256"/>
        </w:rPr>
        <w:t>de</w:t>
      </w:r>
      <w:r>
        <w:rPr>
          <w:color w:val="062256"/>
          <w:spacing w:val="-4"/>
        </w:rPr>
        <w:t> </w:t>
      </w:r>
      <w:r>
        <w:rPr>
          <w:color w:val="062256"/>
        </w:rPr>
        <w:t>absorción</w:t>
      </w:r>
      <w:r>
        <w:rPr>
          <w:color w:val="062256"/>
          <w:spacing w:val="-4"/>
        </w:rPr>
        <w:t> </w:t>
      </w:r>
      <w:r>
        <w:rPr>
          <w:color w:val="062256"/>
        </w:rPr>
        <w:t>—</w:t>
      </w:r>
      <w:r>
        <w:rPr>
          <w:color w:val="062256"/>
          <w:spacing w:val="-4"/>
        </w:rPr>
        <w:t> </w:t>
      </w:r>
      <w:r>
        <w:rPr>
          <w:color w:val="062256"/>
        </w:rPr>
        <w:t>20</w:t>
      </w:r>
      <w:r>
        <w:rPr>
          <w:color w:val="062256"/>
          <w:spacing w:val="-4"/>
        </w:rPr>
        <w:t> </w:t>
      </w:r>
      <w:r>
        <w:rPr>
          <w:color w:val="062256"/>
          <w:spacing w:val="-2"/>
        </w:rPr>
        <w:t>puntos</w:t>
      </w:r>
    </w:p>
    <w:p>
      <w:pPr>
        <w:spacing w:before="100"/>
        <w:ind w:left="218" w:right="0" w:firstLine="0"/>
        <w:jc w:val="left"/>
        <w:rPr>
          <w:sz w:val="19"/>
        </w:rPr>
      </w:pPr>
      <w:r>
        <w:rPr>
          <w:b/>
          <w:color w:val="5B6678"/>
          <w:sz w:val="19"/>
        </w:rPr>
        <w:t>Se</w:t>
      </w:r>
      <w:r>
        <w:rPr>
          <w:b/>
          <w:color w:val="5B6678"/>
          <w:spacing w:val="-5"/>
          <w:sz w:val="19"/>
        </w:rPr>
        <w:t> </w:t>
      </w:r>
      <w:r>
        <w:rPr>
          <w:b/>
          <w:color w:val="5B6678"/>
          <w:sz w:val="19"/>
        </w:rPr>
        <w:t>lee</w:t>
      </w:r>
      <w:r>
        <w:rPr>
          <w:b/>
          <w:color w:val="5B6678"/>
          <w:spacing w:val="-2"/>
          <w:sz w:val="19"/>
        </w:rPr>
        <w:t> </w:t>
      </w:r>
      <w:r>
        <w:rPr>
          <w:b/>
          <w:color w:val="5B6678"/>
          <w:sz w:val="19"/>
        </w:rPr>
        <w:t>en:</w:t>
      </w:r>
      <w:r>
        <w:rPr>
          <w:b/>
          <w:color w:val="5B6678"/>
          <w:spacing w:val="-1"/>
          <w:sz w:val="19"/>
        </w:rPr>
        <w:t> </w:t>
      </w:r>
      <w:r>
        <w:rPr>
          <w:color w:val="5B6678"/>
          <w:sz w:val="19"/>
        </w:rPr>
        <w:t>las</w:t>
      </w:r>
      <w:r>
        <w:rPr>
          <w:color w:val="5B6678"/>
          <w:spacing w:val="-2"/>
          <w:sz w:val="19"/>
        </w:rPr>
        <w:t> </w:t>
      </w:r>
      <w:r>
        <w:rPr>
          <w:color w:val="5B6678"/>
          <w:sz w:val="19"/>
        </w:rPr>
        <w:t>secciones</w:t>
      </w:r>
      <w:r>
        <w:rPr>
          <w:color w:val="5B6678"/>
          <w:spacing w:val="-2"/>
          <w:sz w:val="19"/>
        </w:rPr>
        <w:t> </w:t>
      </w:r>
      <w:r>
        <w:rPr>
          <w:color w:val="5B6678"/>
          <w:sz w:val="19"/>
        </w:rPr>
        <w:t>B.3</w:t>
      </w:r>
      <w:r>
        <w:rPr>
          <w:color w:val="5B6678"/>
          <w:spacing w:val="-2"/>
          <w:sz w:val="19"/>
        </w:rPr>
        <w:t> </w:t>
      </w:r>
      <w:r>
        <w:rPr>
          <w:color w:val="5B6678"/>
          <w:sz w:val="19"/>
        </w:rPr>
        <w:t>y</w:t>
      </w:r>
      <w:r>
        <w:rPr>
          <w:color w:val="5B6678"/>
          <w:spacing w:val="-2"/>
          <w:sz w:val="19"/>
        </w:rPr>
        <w:t> </w:t>
      </w:r>
      <w:r>
        <w:rPr>
          <w:color w:val="5B6678"/>
          <w:sz w:val="19"/>
        </w:rPr>
        <w:t>B.4</w:t>
      </w:r>
      <w:r>
        <w:rPr>
          <w:color w:val="5B6678"/>
          <w:spacing w:val="-2"/>
          <w:sz w:val="19"/>
        </w:rPr>
        <w:t> </w:t>
      </w:r>
      <w:r>
        <w:rPr>
          <w:color w:val="5B6678"/>
          <w:sz w:val="19"/>
        </w:rPr>
        <w:t>de</w:t>
      </w:r>
      <w:r>
        <w:rPr>
          <w:color w:val="5B6678"/>
          <w:spacing w:val="-2"/>
          <w:sz w:val="19"/>
        </w:rPr>
        <w:t> </w:t>
      </w:r>
      <w:r>
        <w:rPr>
          <w:color w:val="5B6678"/>
          <w:sz w:val="19"/>
        </w:rPr>
        <w:t>la</w:t>
      </w:r>
      <w:r>
        <w:rPr>
          <w:color w:val="5B6678"/>
          <w:spacing w:val="-2"/>
          <w:sz w:val="19"/>
        </w:rPr>
        <w:t> </w:t>
      </w:r>
      <w:r>
        <w:rPr>
          <w:color w:val="5B6678"/>
          <w:sz w:val="19"/>
        </w:rPr>
        <w:t>ficha</w:t>
      </w:r>
      <w:r>
        <w:rPr>
          <w:color w:val="5B6678"/>
          <w:spacing w:val="-2"/>
          <w:sz w:val="19"/>
        </w:rPr>
        <w:t> </w:t>
      </w:r>
      <w:r>
        <w:rPr>
          <w:color w:val="5B6678"/>
          <w:sz w:val="19"/>
        </w:rPr>
        <w:t>de</w:t>
      </w:r>
      <w:r>
        <w:rPr>
          <w:color w:val="5B6678"/>
          <w:spacing w:val="-2"/>
          <w:sz w:val="19"/>
        </w:rPr>
        <w:t> proyecto.</w:t>
      </w:r>
    </w:p>
    <w:p>
      <w:pPr>
        <w:spacing w:before="20"/>
        <w:ind w:left="218" w:right="0" w:firstLine="0"/>
        <w:jc w:val="left"/>
        <w:rPr>
          <w:sz w:val="19"/>
        </w:rPr>
      </w:pPr>
      <w:r>
        <w:rPr>
          <w:b/>
          <w:color w:val="5B6678"/>
          <w:sz w:val="19"/>
        </w:rPr>
        <w:t>Puntúan:</w:t>
      </w:r>
      <w:r>
        <w:rPr>
          <w:b/>
          <w:color w:val="5B6678"/>
          <w:spacing w:val="-6"/>
          <w:sz w:val="19"/>
        </w:rPr>
        <w:t> </w:t>
      </w:r>
      <w:r>
        <w:rPr>
          <w:color w:val="5B6678"/>
          <w:sz w:val="19"/>
        </w:rPr>
        <w:t>evaluador</w:t>
      </w:r>
      <w:r>
        <w:rPr>
          <w:color w:val="5B6678"/>
          <w:spacing w:val="-4"/>
          <w:sz w:val="19"/>
        </w:rPr>
        <w:t> </w:t>
      </w:r>
      <w:r>
        <w:rPr>
          <w:color w:val="5B6678"/>
          <w:sz w:val="19"/>
        </w:rPr>
        <w:t>técnico</w:t>
      </w:r>
      <w:r>
        <w:rPr>
          <w:color w:val="5B6678"/>
          <w:spacing w:val="-4"/>
          <w:sz w:val="19"/>
        </w:rPr>
        <w:t> </w:t>
      </w:r>
      <w:r>
        <w:rPr>
          <w:color w:val="5B6678"/>
          <w:sz w:val="19"/>
        </w:rPr>
        <w:t>externo</w:t>
      </w:r>
      <w:r>
        <w:rPr>
          <w:color w:val="5B6678"/>
          <w:spacing w:val="-4"/>
          <w:sz w:val="19"/>
        </w:rPr>
        <w:t> </w:t>
      </w:r>
      <w:r>
        <w:rPr>
          <w:color w:val="5B6678"/>
          <w:sz w:val="19"/>
        </w:rPr>
        <w:t>y</w:t>
      </w:r>
      <w:r>
        <w:rPr>
          <w:color w:val="5B6678"/>
          <w:spacing w:val="-4"/>
          <w:sz w:val="19"/>
        </w:rPr>
        <w:t> </w:t>
      </w:r>
      <w:r>
        <w:rPr>
          <w:color w:val="5B6678"/>
          <w:sz w:val="19"/>
        </w:rPr>
        <w:t>Comité</w:t>
      </w:r>
      <w:r>
        <w:rPr>
          <w:color w:val="5B6678"/>
          <w:spacing w:val="-3"/>
          <w:sz w:val="19"/>
        </w:rPr>
        <w:t> </w:t>
      </w:r>
      <w:r>
        <w:rPr>
          <w:color w:val="5B6678"/>
          <w:spacing w:val="-2"/>
          <w:sz w:val="19"/>
        </w:rPr>
        <w:t>Evaluador.</w:t>
      </w:r>
    </w:p>
    <w:p>
      <w:pPr>
        <w:pStyle w:val="BodyText"/>
        <w:ind w:right="202"/>
        <w:jc w:val="both"/>
      </w:pPr>
      <w:r>
        <w:rPr>
          <w:b/>
          <w:color w:val="062256"/>
        </w:rPr>
        <w:t>Insuficiente</w:t>
      </w:r>
      <w:r>
        <w:rPr>
          <w:b/>
          <w:color w:val="062256"/>
          <w:spacing w:val="-9"/>
        </w:rPr>
        <w:t> </w:t>
      </w:r>
      <w:r>
        <w:rPr>
          <w:b/>
          <w:color w:val="062256"/>
        </w:rPr>
        <w:t>·</w:t>
      </w:r>
      <w:r>
        <w:rPr>
          <w:b/>
          <w:color w:val="062256"/>
          <w:spacing w:val="-9"/>
        </w:rPr>
        <w:t> </w:t>
      </w:r>
      <w:r>
        <w:rPr>
          <w:b/>
          <w:color w:val="062256"/>
        </w:rPr>
        <w:t>0–5.</w:t>
      </w:r>
      <w:r>
        <w:rPr>
          <w:b/>
          <w:color w:val="062256"/>
          <w:spacing w:val="-9"/>
        </w:rPr>
        <w:t> </w:t>
      </w:r>
      <w:r>
        <w:rPr>
          <w:color w:val="062256"/>
        </w:rPr>
        <w:t>No</w:t>
      </w:r>
      <w:r>
        <w:rPr>
          <w:color w:val="062256"/>
          <w:spacing w:val="-8"/>
        </w:rPr>
        <w:t> </w:t>
      </w:r>
      <w:r>
        <w:rPr>
          <w:color w:val="062256"/>
        </w:rPr>
        <w:t>hay</w:t>
      </w:r>
      <w:r>
        <w:rPr>
          <w:color w:val="062256"/>
          <w:spacing w:val="-9"/>
        </w:rPr>
        <w:t> </w:t>
      </w:r>
      <w:r>
        <w:rPr>
          <w:color w:val="062256"/>
        </w:rPr>
        <w:t>equipo</w:t>
      </w:r>
      <w:r>
        <w:rPr>
          <w:color w:val="062256"/>
          <w:spacing w:val="-8"/>
        </w:rPr>
        <w:t> </w:t>
      </w:r>
      <w:r>
        <w:rPr>
          <w:color w:val="062256"/>
        </w:rPr>
        <w:t>técnico</w:t>
      </w:r>
      <w:r>
        <w:rPr>
          <w:color w:val="062256"/>
          <w:spacing w:val="-9"/>
        </w:rPr>
        <w:t> </w:t>
      </w:r>
      <w:r>
        <w:rPr>
          <w:color w:val="062256"/>
        </w:rPr>
        <w:t>propio</w:t>
      </w:r>
      <w:r>
        <w:rPr>
          <w:color w:val="062256"/>
          <w:spacing w:val="-8"/>
        </w:rPr>
        <w:t> </w:t>
      </w:r>
      <w:r>
        <w:rPr>
          <w:color w:val="062256"/>
        </w:rPr>
        <w:t>identificable,</w:t>
      </w:r>
      <w:r>
        <w:rPr>
          <w:color w:val="062256"/>
          <w:spacing w:val="-9"/>
        </w:rPr>
        <w:t> </w:t>
      </w:r>
      <w:r>
        <w:rPr>
          <w:color w:val="062256"/>
        </w:rPr>
        <w:t>o</w:t>
      </w:r>
      <w:r>
        <w:rPr>
          <w:color w:val="062256"/>
          <w:spacing w:val="-8"/>
        </w:rPr>
        <w:t> </w:t>
      </w:r>
      <w:r>
        <w:rPr>
          <w:color w:val="062256"/>
        </w:rPr>
        <w:t>el</w:t>
      </w:r>
      <w:r>
        <w:rPr>
          <w:color w:val="062256"/>
          <w:spacing w:val="-9"/>
        </w:rPr>
        <w:t> </w:t>
      </w:r>
      <w:r>
        <w:rPr>
          <w:color w:val="062256"/>
        </w:rPr>
        <w:t>único</w:t>
      </w:r>
      <w:r>
        <w:rPr>
          <w:color w:val="062256"/>
          <w:spacing w:val="-8"/>
        </w:rPr>
        <w:t> </w:t>
      </w:r>
      <w:r>
        <w:rPr>
          <w:color w:val="062256"/>
        </w:rPr>
        <w:t>perfil</w:t>
      </w:r>
      <w:r>
        <w:rPr>
          <w:color w:val="062256"/>
          <w:spacing w:val="-8"/>
        </w:rPr>
        <w:t> </w:t>
      </w:r>
      <w:r>
        <w:rPr>
          <w:color w:val="062256"/>
        </w:rPr>
        <w:t>técnico</w:t>
      </w:r>
      <w:r>
        <w:rPr>
          <w:color w:val="062256"/>
          <w:spacing w:val="-8"/>
        </w:rPr>
        <w:t> </w:t>
      </w:r>
      <w:r>
        <w:rPr>
          <w:color w:val="062256"/>
        </w:rPr>
        <w:t>es</w:t>
      </w:r>
      <w:r>
        <w:rPr>
          <w:color w:val="062256"/>
          <w:spacing w:val="-8"/>
        </w:rPr>
        <w:t> </w:t>
      </w:r>
      <w:r>
        <w:rPr>
          <w:color w:val="062256"/>
        </w:rPr>
        <w:t>el</w:t>
      </w:r>
      <w:r>
        <w:rPr>
          <w:color w:val="062256"/>
          <w:spacing w:val="-9"/>
        </w:rPr>
        <w:t> </w:t>
      </w:r>
      <w:r>
        <w:rPr>
          <w:color w:val="062256"/>
        </w:rPr>
        <w:t>Ingeniero</w:t>
      </w:r>
      <w:r>
        <w:rPr>
          <w:color w:val="062256"/>
          <w:spacing w:val="-8"/>
        </w:rPr>
        <w:t> </w:t>
      </w:r>
      <w:r>
        <w:rPr>
          <w:color w:val="062256"/>
        </w:rPr>
        <w:t>Líder</w:t>
      </w:r>
      <w:r>
        <w:rPr>
          <w:color w:val="062256"/>
          <w:spacing w:val="-9"/>
        </w:rPr>
        <w:t> </w:t>
      </w:r>
      <w:r>
        <w:rPr>
          <w:color w:val="062256"/>
        </w:rPr>
        <w:t>sin nadie</w:t>
      </w:r>
      <w:r>
        <w:rPr>
          <w:color w:val="062256"/>
          <w:spacing w:val="-8"/>
        </w:rPr>
        <w:t> </w:t>
      </w:r>
      <w:r>
        <w:rPr>
          <w:color w:val="062256"/>
        </w:rPr>
        <w:t>más.</w:t>
      </w:r>
      <w:r>
        <w:rPr>
          <w:color w:val="062256"/>
          <w:spacing w:val="-9"/>
        </w:rPr>
        <w:t> </w:t>
      </w:r>
      <w:r>
        <w:rPr>
          <w:color w:val="062256"/>
        </w:rPr>
        <w:t>La</w:t>
      </w:r>
      <w:r>
        <w:rPr>
          <w:color w:val="062256"/>
          <w:spacing w:val="-9"/>
        </w:rPr>
        <w:t> </w:t>
      </w:r>
      <w:r>
        <w:rPr>
          <w:color w:val="062256"/>
        </w:rPr>
        <w:t>empresa</w:t>
      </w:r>
      <w:r>
        <w:rPr>
          <w:color w:val="062256"/>
          <w:spacing w:val="-8"/>
        </w:rPr>
        <w:t> </w:t>
      </w:r>
      <w:r>
        <w:rPr>
          <w:color w:val="062256"/>
        </w:rPr>
        <w:t>describe</w:t>
      </w:r>
      <w:r>
        <w:rPr>
          <w:color w:val="062256"/>
          <w:spacing w:val="-8"/>
        </w:rPr>
        <w:t> </w:t>
      </w:r>
      <w:r>
        <w:rPr>
          <w:color w:val="062256"/>
        </w:rPr>
        <w:t>lo</w:t>
      </w:r>
      <w:r>
        <w:rPr>
          <w:color w:val="062256"/>
          <w:spacing w:val="-8"/>
        </w:rPr>
        <w:t> </w:t>
      </w:r>
      <w:r>
        <w:rPr>
          <w:color w:val="062256"/>
        </w:rPr>
        <w:t>que</w:t>
      </w:r>
      <w:r>
        <w:rPr>
          <w:color w:val="062256"/>
          <w:spacing w:val="-8"/>
        </w:rPr>
        <w:t> </w:t>
      </w:r>
      <w:r>
        <w:rPr>
          <w:color w:val="062256"/>
        </w:rPr>
        <w:t>quiere</w:t>
      </w:r>
      <w:r>
        <w:rPr>
          <w:color w:val="062256"/>
          <w:spacing w:val="-8"/>
        </w:rPr>
        <w:t> </w:t>
      </w:r>
      <w:r>
        <w:rPr>
          <w:color w:val="062256"/>
        </w:rPr>
        <w:t>aprender,</w:t>
      </w:r>
      <w:r>
        <w:rPr>
          <w:color w:val="062256"/>
          <w:spacing w:val="-9"/>
        </w:rPr>
        <w:t> </w:t>
      </w:r>
      <w:r>
        <w:rPr>
          <w:color w:val="062256"/>
        </w:rPr>
        <w:t>pero</w:t>
      </w:r>
      <w:r>
        <w:rPr>
          <w:color w:val="062256"/>
          <w:spacing w:val="-9"/>
        </w:rPr>
        <w:t> </w:t>
      </w:r>
      <w:r>
        <w:rPr>
          <w:color w:val="062256"/>
        </w:rPr>
        <w:t>no</w:t>
      </w:r>
      <w:r>
        <w:rPr>
          <w:color w:val="062256"/>
          <w:spacing w:val="-9"/>
        </w:rPr>
        <w:t> </w:t>
      </w:r>
      <w:r>
        <w:rPr>
          <w:color w:val="062256"/>
        </w:rPr>
        <w:t>quién</w:t>
      </w:r>
      <w:r>
        <w:rPr>
          <w:color w:val="062256"/>
          <w:spacing w:val="-8"/>
        </w:rPr>
        <w:t> </w:t>
      </w:r>
      <w:r>
        <w:rPr>
          <w:color w:val="062256"/>
        </w:rPr>
        <w:t>lo</w:t>
      </w:r>
      <w:r>
        <w:rPr>
          <w:color w:val="062256"/>
          <w:spacing w:val="-9"/>
        </w:rPr>
        <w:t> </w:t>
      </w:r>
      <w:r>
        <w:rPr>
          <w:color w:val="062256"/>
        </w:rPr>
        <w:t>sostendrá.</w:t>
      </w:r>
      <w:r>
        <w:rPr>
          <w:color w:val="062256"/>
          <w:spacing w:val="-9"/>
        </w:rPr>
        <w:t> </w:t>
      </w:r>
      <w:r>
        <w:rPr>
          <w:color w:val="062256"/>
        </w:rPr>
        <w:t>La</w:t>
      </w:r>
      <w:r>
        <w:rPr>
          <w:color w:val="062256"/>
          <w:spacing w:val="-8"/>
        </w:rPr>
        <w:t> </w:t>
      </w:r>
      <w:r>
        <w:rPr>
          <w:color w:val="062256"/>
        </w:rPr>
        <w:t>ejecución</w:t>
      </w:r>
      <w:r>
        <w:rPr>
          <w:color w:val="062256"/>
          <w:spacing w:val="-8"/>
        </w:rPr>
        <w:t> </w:t>
      </w:r>
      <w:r>
        <w:rPr>
          <w:color w:val="062256"/>
        </w:rPr>
        <w:t>dependería íntegramente del acompañamiento externo.</w:t>
      </w:r>
    </w:p>
    <w:p>
      <w:pPr>
        <w:pStyle w:val="BodyText"/>
        <w:ind w:right="224"/>
        <w:jc w:val="both"/>
      </w:pPr>
      <w:r>
        <w:rPr>
          <w:b/>
          <w:color w:val="062256"/>
        </w:rPr>
        <w:t>Básico · 6–10. </w:t>
      </w:r>
      <w:r>
        <w:rPr>
          <w:color w:val="062256"/>
        </w:rPr>
        <w:t>Existe un equipo técnico, pero su composición no se detalla, o su experiencia es ajena al dominio del proyecto —desarrollo de software para un proyecto de hardware— sin que se declare cómo se tenderá el puente. La empresa reconoce su punto de partida pero no explica cómo cerrará la distancia.</w:t>
      </w:r>
    </w:p>
    <w:p>
      <w:pPr>
        <w:pStyle w:val="BodyText"/>
        <w:ind w:right="217"/>
        <w:jc w:val="both"/>
      </w:pPr>
      <w:r>
        <w:rPr>
          <w:b/>
          <w:color w:val="062256"/>
        </w:rPr>
        <w:t>Sólido · 11–16. </w:t>
      </w:r>
      <w:r>
        <w:rPr>
          <w:color w:val="062256"/>
        </w:rPr>
        <w:t>Equipo técnico propio, con personas, funciones y dedicaciones nombradas. El punto de partida</w:t>
      </w:r>
      <w:r>
        <w:rPr>
          <w:color w:val="062256"/>
          <w:spacing w:val="-3"/>
        </w:rPr>
        <w:t> </w:t>
      </w:r>
      <w:r>
        <w:rPr>
          <w:color w:val="062256"/>
        </w:rPr>
        <w:t>está</w:t>
      </w:r>
      <w:r>
        <w:rPr>
          <w:color w:val="062256"/>
          <w:spacing w:val="-3"/>
        </w:rPr>
        <w:t> </w:t>
      </w:r>
      <w:r>
        <w:rPr>
          <w:color w:val="062256"/>
        </w:rPr>
        <w:t>declarado</w:t>
      </w:r>
      <w:r>
        <w:rPr>
          <w:color w:val="062256"/>
          <w:spacing w:val="-3"/>
        </w:rPr>
        <w:t> </w:t>
      </w:r>
      <w:r>
        <w:rPr>
          <w:color w:val="062256"/>
        </w:rPr>
        <w:t>con</w:t>
      </w:r>
      <w:r>
        <w:rPr>
          <w:color w:val="062256"/>
          <w:spacing w:val="-3"/>
        </w:rPr>
        <w:t> </w:t>
      </w:r>
      <w:r>
        <w:rPr>
          <w:color w:val="062256"/>
        </w:rPr>
        <w:t>franqueza,</w:t>
      </w:r>
      <w:r>
        <w:rPr>
          <w:color w:val="062256"/>
          <w:spacing w:val="-3"/>
        </w:rPr>
        <w:t> </w:t>
      </w:r>
      <w:r>
        <w:rPr>
          <w:color w:val="062256"/>
        </w:rPr>
        <w:t>incluido</w:t>
      </w:r>
      <w:r>
        <w:rPr>
          <w:color w:val="062256"/>
          <w:spacing w:val="-3"/>
        </w:rPr>
        <w:t> </w:t>
      </w:r>
      <w:r>
        <w:rPr>
          <w:color w:val="062256"/>
        </w:rPr>
        <w:t>lo</w:t>
      </w:r>
      <w:r>
        <w:rPr>
          <w:color w:val="062256"/>
          <w:spacing w:val="-3"/>
        </w:rPr>
        <w:t> </w:t>
      </w:r>
      <w:r>
        <w:rPr>
          <w:color w:val="062256"/>
        </w:rPr>
        <w:t>que</w:t>
      </w:r>
      <w:r>
        <w:rPr>
          <w:color w:val="062256"/>
          <w:spacing w:val="-3"/>
        </w:rPr>
        <w:t> </w:t>
      </w:r>
      <w:r>
        <w:rPr>
          <w:color w:val="062256"/>
        </w:rPr>
        <w:t>la</w:t>
      </w:r>
      <w:r>
        <w:rPr>
          <w:color w:val="062256"/>
          <w:spacing w:val="-3"/>
        </w:rPr>
        <w:t> </w:t>
      </w:r>
      <w:r>
        <w:rPr>
          <w:color w:val="062256"/>
        </w:rPr>
        <w:t>empresa</w:t>
      </w:r>
      <w:r>
        <w:rPr>
          <w:color w:val="062256"/>
          <w:spacing w:val="-3"/>
        </w:rPr>
        <w:t> </w:t>
      </w:r>
      <w:r>
        <w:rPr>
          <w:color w:val="062256"/>
        </w:rPr>
        <w:t>no</w:t>
      </w:r>
      <w:r>
        <w:rPr>
          <w:color w:val="062256"/>
          <w:spacing w:val="-3"/>
        </w:rPr>
        <w:t> </w:t>
      </w:r>
      <w:r>
        <w:rPr>
          <w:color w:val="062256"/>
        </w:rPr>
        <w:t>sabe</w:t>
      </w:r>
      <w:r>
        <w:rPr>
          <w:color w:val="062256"/>
          <w:spacing w:val="-3"/>
        </w:rPr>
        <w:t> </w:t>
      </w:r>
      <w:r>
        <w:rPr>
          <w:color w:val="062256"/>
        </w:rPr>
        <w:t>hacer</w:t>
      </w:r>
      <w:r>
        <w:rPr>
          <w:color w:val="062256"/>
          <w:spacing w:val="-3"/>
        </w:rPr>
        <w:t> </w:t>
      </w:r>
      <w:r>
        <w:rPr>
          <w:color w:val="062256"/>
        </w:rPr>
        <w:t>hoy.</w:t>
      </w:r>
      <w:r>
        <w:rPr>
          <w:color w:val="062256"/>
          <w:spacing w:val="-3"/>
        </w:rPr>
        <w:t> </w:t>
      </w:r>
      <w:r>
        <w:rPr>
          <w:color w:val="062256"/>
        </w:rPr>
        <w:t>Existe</w:t>
      </w:r>
      <w:r>
        <w:rPr>
          <w:color w:val="062256"/>
          <w:spacing w:val="-3"/>
        </w:rPr>
        <w:t> </w:t>
      </w:r>
      <w:r>
        <w:rPr>
          <w:color w:val="062256"/>
        </w:rPr>
        <w:t>una</w:t>
      </w:r>
      <w:r>
        <w:rPr>
          <w:color w:val="062256"/>
          <w:spacing w:val="-3"/>
        </w:rPr>
        <w:t> </w:t>
      </w:r>
      <w:r>
        <w:rPr>
          <w:color w:val="062256"/>
        </w:rPr>
        <w:t>vía</w:t>
      </w:r>
      <w:r>
        <w:rPr>
          <w:color w:val="062256"/>
          <w:spacing w:val="-3"/>
        </w:rPr>
        <w:t> </w:t>
      </w:r>
      <w:r>
        <w:rPr>
          <w:color w:val="062256"/>
        </w:rPr>
        <w:t>real</w:t>
      </w:r>
      <w:r>
        <w:rPr>
          <w:color w:val="062256"/>
          <w:spacing w:val="-3"/>
        </w:rPr>
        <w:t> </w:t>
      </w:r>
      <w:r>
        <w:rPr>
          <w:color w:val="062256"/>
        </w:rPr>
        <w:t>para llevar el producto al mercado. Se entiende quién hará el segundo diseño.</w:t>
      </w:r>
    </w:p>
    <w:p>
      <w:pPr>
        <w:pStyle w:val="BodyText"/>
        <w:ind w:right="201"/>
        <w:jc w:val="both"/>
      </w:pPr>
      <w:r>
        <w:rPr>
          <w:b/>
          <w:color w:val="062256"/>
        </w:rPr>
        <w:t>Sobresaliente</w:t>
      </w:r>
      <w:r>
        <w:rPr>
          <w:b/>
          <w:color w:val="062256"/>
          <w:spacing w:val="-9"/>
        </w:rPr>
        <w:t> </w:t>
      </w:r>
      <w:r>
        <w:rPr>
          <w:b/>
          <w:color w:val="062256"/>
        </w:rPr>
        <w:t>·</w:t>
      </w:r>
      <w:r>
        <w:rPr>
          <w:b/>
          <w:color w:val="062256"/>
          <w:spacing w:val="-10"/>
        </w:rPr>
        <w:t> </w:t>
      </w:r>
      <w:r>
        <w:rPr>
          <w:b/>
          <w:color w:val="062256"/>
        </w:rPr>
        <w:t>17–20.</w:t>
      </w:r>
      <w:r>
        <w:rPr>
          <w:b/>
          <w:color w:val="062256"/>
          <w:spacing w:val="-9"/>
        </w:rPr>
        <w:t> </w:t>
      </w:r>
      <w:r>
        <w:rPr>
          <w:color w:val="062256"/>
        </w:rPr>
        <w:t>Todo</w:t>
      </w:r>
      <w:r>
        <w:rPr>
          <w:color w:val="062256"/>
          <w:spacing w:val="-9"/>
        </w:rPr>
        <w:t> </w:t>
      </w:r>
      <w:r>
        <w:rPr>
          <w:color w:val="062256"/>
        </w:rPr>
        <w:t>lo</w:t>
      </w:r>
      <w:r>
        <w:rPr>
          <w:color w:val="062256"/>
          <w:spacing w:val="-9"/>
        </w:rPr>
        <w:t> </w:t>
      </w:r>
      <w:r>
        <w:rPr>
          <w:color w:val="062256"/>
        </w:rPr>
        <w:t>anterior,</w:t>
      </w:r>
      <w:r>
        <w:rPr>
          <w:color w:val="062256"/>
          <w:spacing w:val="-10"/>
        </w:rPr>
        <w:t> </w:t>
      </w:r>
      <w:r>
        <w:rPr>
          <w:color w:val="062256"/>
        </w:rPr>
        <w:t>y</w:t>
      </w:r>
      <w:r>
        <w:rPr>
          <w:color w:val="062256"/>
          <w:spacing w:val="-10"/>
        </w:rPr>
        <w:t> </w:t>
      </w:r>
      <w:r>
        <w:rPr>
          <w:color w:val="062256"/>
        </w:rPr>
        <w:t>la</w:t>
      </w:r>
      <w:r>
        <w:rPr>
          <w:color w:val="062256"/>
          <w:spacing w:val="-9"/>
        </w:rPr>
        <w:t> </w:t>
      </w:r>
      <w:r>
        <w:rPr>
          <w:color w:val="062256"/>
        </w:rPr>
        <w:t>empresa</w:t>
      </w:r>
      <w:r>
        <w:rPr>
          <w:color w:val="062256"/>
          <w:spacing w:val="-9"/>
        </w:rPr>
        <w:t> </w:t>
      </w:r>
      <w:r>
        <w:rPr>
          <w:color w:val="062256"/>
        </w:rPr>
        <w:t>ya</w:t>
      </w:r>
      <w:r>
        <w:rPr>
          <w:color w:val="062256"/>
          <w:spacing w:val="-9"/>
        </w:rPr>
        <w:t> </w:t>
      </w:r>
      <w:r>
        <w:rPr>
          <w:color w:val="062256"/>
        </w:rPr>
        <w:t>ha</w:t>
      </w:r>
      <w:r>
        <w:rPr>
          <w:color w:val="062256"/>
          <w:spacing w:val="-9"/>
        </w:rPr>
        <w:t> </w:t>
      </w:r>
      <w:r>
        <w:rPr>
          <w:color w:val="062256"/>
        </w:rPr>
        <w:t>internalizado</w:t>
      </w:r>
      <w:r>
        <w:rPr>
          <w:color w:val="062256"/>
          <w:spacing w:val="-9"/>
        </w:rPr>
        <w:t> </w:t>
      </w:r>
      <w:r>
        <w:rPr>
          <w:color w:val="062256"/>
        </w:rPr>
        <w:t>capacidades</w:t>
      </w:r>
      <w:r>
        <w:rPr>
          <w:color w:val="062256"/>
          <w:spacing w:val="-10"/>
        </w:rPr>
        <w:t> </w:t>
      </w:r>
      <w:r>
        <w:rPr>
          <w:color w:val="062256"/>
        </w:rPr>
        <w:t>antes</w:t>
      </w:r>
      <w:r>
        <w:rPr>
          <w:color w:val="062256"/>
          <w:spacing w:val="-10"/>
        </w:rPr>
        <w:t> </w:t>
      </w:r>
      <w:r>
        <w:rPr>
          <w:color w:val="062256"/>
        </w:rPr>
        <w:t>—herramientas, procesos</w:t>
      </w:r>
      <w:r>
        <w:rPr>
          <w:color w:val="062256"/>
          <w:spacing w:val="-14"/>
        </w:rPr>
        <w:t> </w:t>
      </w:r>
      <w:r>
        <w:rPr>
          <w:color w:val="062256"/>
        </w:rPr>
        <w:t>o</w:t>
      </w:r>
      <w:r>
        <w:rPr>
          <w:color w:val="062256"/>
          <w:spacing w:val="-14"/>
        </w:rPr>
        <w:t> </w:t>
      </w:r>
      <w:r>
        <w:rPr>
          <w:color w:val="062256"/>
        </w:rPr>
        <w:t>personas—</w:t>
      </w:r>
      <w:r>
        <w:rPr>
          <w:color w:val="062256"/>
          <w:spacing w:val="-14"/>
        </w:rPr>
        <w:t> </w:t>
      </w:r>
      <w:r>
        <w:rPr>
          <w:color w:val="062256"/>
        </w:rPr>
        <w:t>y</w:t>
      </w:r>
      <w:r>
        <w:rPr>
          <w:color w:val="062256"/>
          <w:spacing w:val="-14"/>
        </w:rPr>
        <w:t> </w:t>
      </w:r>
      <w:r>
        <w:rPr>
          <w:color w:val="062256"/>
        </w:rPr>
        <w:t>puede</w:t>
      </w:r>
      <w:r>
        <w:rPr>
          <w:color w:val="062256"/>
          <w:spacing w:val="-14"/>
        </w:rPr>
        <w:t> </w:t>
      </w:r>
      <w:r>
        <w:rPr>
          <w:color w:val="062256"/>
        </w:rPr>
        <w:t>describir</w:t>
      </w:r>
      <w:r>
        <w:rPr>
          <w:color w:val="062256"/>
          <w:spacing w:val="-14"/>
        </w:rPr>
        <w:t> </w:t>
      </w:r>
      <w:r>
        <w:rPr>
          <w:color w:val="062256"/>
        </w:rPr>
        <w:t>cómo</w:t>
      </w:r>
      <w:r>
        <w:rPr>
          <w:color w:val="062256"/>
          <w:spacing w:val="-14"/>
        </w:rPr>
        <w:t> </w:t>
      </w:r>
      <w:r>
        <w:rPr>
          <w:color w:val="062256"/>
        </w:rPr>
        <w:t>lo</w:t>
      </w:r>
      <w:r>
        <w:rPr>
          <w:color w:val="062256"/>
          <w:spacing w:val="-14"/>
        </w:rPr>
        <w:t> </w:t>
      </w:r>
      <w:r>
        <w:rPr>
          <w:color w:val="062256"/>
        </w:rPr>
        <w:t>hizo.</w:t>
      </w:r>
      <w:r>
        <w:rPr>
          <w:color w:val="062256"/>
          <w:spacing w:val="-14"/>
        </w:rPr>
        <w:t> </w:t>
      </w:r>
      <w:r>
        <w:rPr>
          <w:color w:val="062256"/>
        </w:rPr>
        <w:t>La</w:t>
      </w:r>
      <w:r>
        <w:rPr>
          <w:color w:val="062256"/>
          <w:spacing w:val="-13"/>
        </w:rPr>
        <w:t> </w:t>
      </w:r>
      <w:r>
        <w:rPr>
          <w:color w:val="062256"/>
        </w:rPr>
        <w:t>estructura</w:t>
      </w:r>
      <w:r>
        <w:rPr>
          <w:color w:val="062256"/>
          <w:spacing w:val="-14"/>
        </w:rPr>
        <w:t> </w:t>
      </w:r>
      <w:r>
        <w:rPr>
          <w:color w:val="062256"/>
        </w:rPr>
        <w:t>que</w:t>
      </w:r>
      <w:r>
        <w:rPr>
          <w:color w:val="062256"/>
          <w:spacing w:val="-14"/>
        </w:rPr>
        <w:t> </w:t>
      </w:r>
      <w:r>
        <w:rPr>
          <w:color w:val="062256"/>
        </w:rPr>
        <w:t>sostendrá</w:t>
      </w:r>
      <w:r>
        <w:rPr>
          <w:color w:val="062256"/>
          <w:spacing w:val="-14"/>
        </w:rPr>
        <w:t> </w:t>
      </w:r>
      <w:r>
        <w:rPr>
          <w:color w:val="062256"/>
        </w:rPr>
        <w:t>la</w:t>
      </w:r>
      <w:r>
        <w:rPr>
          <w:color w:val="062256"/>
          <w:spacing w:val="-14"/>
        </w:rPr>
        <w:t> </w:t>
      </w:r>
      <w:r>
        <w:rPr>
          <w:color w:val="062256"/>
        </w:rPr>
        <w:t>capacidad</w:t>
      </w:r>
      <w:r>
        <w:rPr>
          <w:color w:val="062256"/>
          <w:spacing w:val="-14"/>
        </w:rPr>
        <w:t> </w:t>
      </w:r>
      <w:r>
        <w:rPr>
          <w:color w:val="062256"/>
        </w:rPr>
        <w:t>existe</w:t>
      </w:r>
      <w:r>
        <w:rPr>
          <w:color w:val="062256"/>
          <w:spacing w:val="-14"/>
        </w:rPr>
        <w:t> </w:t>
      </w:r>
      <w:r>
        <w:rPr>
          <w:color w:val="062256"/>
        </w:rPr>
        <w:t>hoy;</w:t>
      </w:r>
      <w:r>
        <w:rPr>
          <w:color w:val="062256"/>
          <w:spacing w:val="-14"/>
        </w:rPr>
        <w:t> </w:t>
      </w:r>
      <w:r>
        <w:rPr>
          <w:color w:val="062256"/>
        </w:rPr>
        <w:t>no está prometida para después del programa.</w:t>
      </w:r>
    </w:p>
    <w:p>
      <w:pPr>
        <w:spacing w:before="120"/>
        <w:ind w:left="390" w:right="210" w:firstLine="0"/>
        <w:jc w:val="both"/>
        <w:rPr>
          <w:sz w:val="19"/>
        </w:rPr>
      </w:pPr>
      <w:r>
        <w:rPr>
          <w:sz w:val="19"/>
        </w:rPr>
        <mc:AlternateContent>
          <mc:Choice Requires="wps">
            <w:drawing>
              <wp:anchor distT="0" distB="0" distL="0" distR="0" allowOverlap="1" layoutInCell="1" locked="0" behindDoc="0" simplePos="0" relativeHeight="15732736">
                <wp:simplePos x="0" y="0"/>
                <wp:positionH relativeFrom="page">
                  <wp:posOffset>787400</wp:posOffset>
                </wp:positionH>
                <wp:positionV relativeFrom="paragraph">
                  <wp:posOffset>76973</wp:posOffset>
                </wp:positionV>
                <wp:extent cx="19050" cy="41465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9050" cy="414655"/>
                        </a:xfrm>
                        <a:custGeom>
                          <a:avLst/>
                          <a:gdLst/>
                          <a:ahLst/>
                          <a:cxnLst/>
                          <a:rect l="l" t="t" r="r" b="b"/>
                          <a:pathLst>
                            <a:path w="19050" h="414655">
                              <a:moveTo>
                                <a:pt x="19050" y="0"/>
                              </a:moveTo>
                              <a:lnTo>
                                <a:pt x="0" y="0"/>
                              </a:lnTo>
                              <a:lnTo>
                                <a:pt x="0" y="414655"/>
                              </a:lnTo>
                              <a:lnTo>
                                <a:pt x="19050" y="414655"/>
                              </a:lnTo>
                              <a:lnTo>
                                <a:pt x="19050" y="0"/>
                              </a:lnTo>
                              <a:close/>
                            </a:path>
                          </a:pathLst>
                        </a:custGeom>
                        <a:solidFill>
                          <a:srgbClr val="062256"/>
                        </a:solidFill>
                      </wps:spPr>
                      <wps:bodyPr wrap="square" lIns="0" tIns="0" rIns="0" bIns="0" rtlCol="0">
                        <a:prstTxWarp prst="textNoShape">
                          <a:avLst/>
                        </a:prstTxWarp>
                        <a:noAutofit/>
                      </wps:bodyPr>
                    </wps:wsp>
                  </a:graphicData>
                </a:graphic>
              </wp:anchor>
            </w:drawing>
          </mc:Choice>
          <mc:Fallback>
            <w:pict>
              <v:rect style="position:absolute;margin-left:62.000004pt;margin-top:6.060931pt;width:1.5pt;height:32.650002pt;mso-position-horizontal-relative:page;mso-position-vertical-relative:paragraph;z-index:15732736" id="docshape10" filled="true" fillcolor="#062256" stroked="false">
                <v:fill type="solid"/>
                <w10:wrap type="none"/>
              </v:rect>
            </w:pict>
          </mc:Fallback>
        </mc:AlternateContent>
      </w:r>
      <w:r>
        <w:rPr>
          <w:b/>
          <w:color w:val="062256"/>
          <w:sz w:val="19"/>
        </w:rPr>
        <w:t>Nota</w:t>
      </w:r>
      <w:r>
        <w:rPr>
          <w:b/>
          <w:color w:val="062256"/>
          <w:spacing w:val="-14"/>
          <w:sz w:val="19"/>
        </w:rPr>
        <w:t> </w:t>
      </w:r>
      <w:r>
        <w:rPr>
          <w:b/>
          <w:color w:val="062256"/>
          <w:sz w:val="19"/>
        </w:rPr>
        <w:t>de</w:t>
      </w:r>
      <w:r>
        <w:rPr>
          <w:b/>
          <w:color w:val="062256"/>
          <w:spacing w:val="-13"/>
          <w:sz w:val="19"/>
        </w:rPr>
        <w:t> </w:t>
      </w:r>
      <w:r>
        <w:rPr>
          <w:b/>
          <w:color w:val="062256"/>
          <w:sz w:val="19"/>
        </w:rPr>
        <w:t>aplicación.</w:t>
      </w:r>
      <w:r>
        <w:rPr>
          <w:b/>
          <w:color w:val="062256"/>
          <w:spacing w:val="-13"/>
          <w:sz w:val="19"/>
        </w:rPr>
        <w:t> </w:t>
      </w:r>
      <w:r>
        <w:rPr>
          <w:color w:val="062256"/>
          <w:sz w:val="19"/>
        </w:rPr>
        <w:t>Este</w:t>
      </w:r>
      <w:r>
        <w:rPr>
          <w:color w:val="062256"/>
          <w:spacing w:val="-13"/>
          <w:sz w:val="19"/>
        </w:rPr>
        <w:t> </w:t>
      </w:r>
      <w:r>
        <w:rPr>
          <w:color w:val="062256"/>
          <w:sz w:val="19"/>
        </w:rPr>
        <w:t>es</w:t>
      </w:r>
      <w:r>
        <w:rPr>
          <w:color w:val="062256"/>
          <w:spacing w:val="-13"/>
          <w:sz w:val="19"/>
        </w:rPr>
        <w:t> </w:t>
      </w:r>
      <w:r>
        <w:rPr>
          <w:color w:val="062256"/>
          <w:sz w:val="19"/>
        </w:rPr>
        <w:t>el</w:t>
      </w:r>
      <w:r>
        <w:rPr>
          <w:color w:val="062256"/>
          <w:spacing w:val="-14"/>
          <w:sz w:val="19"/>
        </w:rPr>
        <w:t> </w:t>
      </w:r>
      <w:r>
        <w:rPr>
          <w:color w:val="062256"/>
          <w:sz w:val="19"/>
        </w:rPr>
        <w:t>criterio</w:t>
      </w:r>
      <w:r>
        <w:rPr>
          <w:color w:val="062256"/>
          <w:spacing w:val="-13"/>
          <w:sz w:val="19"/>
        </w:rPr>
        <w:t> </w:t>
      </w:r>
      <w:r>
        <w:rPr>
          <w:color w:val="062256"/>
          <w:sz w:val="19"/>
        </w:rPr>
        <w:t>que</w:t>
      </w:r>
      <w:r>
        <w:rPr>
          <w:color w:val="062256"/>
          <w:spacing w:val="-13"/>
          <w:sz w:val="19"/>
        </w:rPr>
        <w:t> </w:t>
      </w:r>
      <w:r>
        <w:rPr>
          <w:color w:val="062256"/>
          <w:sz w:val="19"/>
        </w:rPr>
        <w:t>más</w:t>
      </w:r>
      <w:r>
        <w:rPr>
          <w:color w:val="062256"/>
          <w:spacing w:val="-13"/>
          <w:sz w:val="19"/>
        </w:rPr>
        <w:t> </w:t>
      </w:r>
      <w:r>
        <w:rPr>
          <w:color w:val="062256"/>
          <w:sz w:val="19"/>
        </w:rPr>
        <w:t>postulaciones</w:t>
      </w:r>
      <w:r>
        <w:rPr>
          <w:color w:val="062256"/>
          <w:spacing w:val="-13"/>
          <w:sz w:val="19"/>
        </w:rPr>
        <w:t> </w:t>
      </w:r>
      <w:r>
        <w:rPr>
          <w:color w:val="062256"/>
          <w:sz w:val="19"/>
        </w:rPr>
        <w:t>va</w:t>
      </w:r>
      <w:r>
        <w:rPr>
          <w:color w:val="062256"/>
          <w:spacing w:val="-14"/>
          <w:sz w:val="19"/>
        </w:rPr>
        <w:t> </w:t>
      </w:r>
      <w:r>
        <w:rPr>
          <w:color w:val="062256"/>
          <w:sz w:val="19"/>
        </w:rPr>
        <w:t>a</w:t>
      </w:r>
      <w:r>
        <w:rPr>
          <w:color w:val="062256"/>
          <w:spacing w:val="-13"/>
          <w:sz w:val="19"/>
        </w:rPr>
        <w:t> </w:t>
      </w:r>
      <w:r>
        <w:rPr>
          <w:color w:val="062256"/>
          <w:sz w:val="19"/>
        </w:rPr>
        <w:t>separar,</w:t>
      </w:r>
      <w:r>
        <w:rPr>
          <w:color w:val="062256"/>
          <w:spacing w:val="-13"/>
          <w:sz w:val="19"/>
        </w:rPr>
        <w:t> </w:t>
      </w:r>
      <w:r>
        <w:rPr>
          <w:color w:val="062256"/>
          <w:sz w:val="19"/>
        </w:rPr>
        <w:t>y</w:t>
      </w:r>
      <w:r>
        <w:rPr>
          <w:color w:val="062256"/>
          <w:spacing w:val="-13"/>
          <w:sz w:val="19"/>
        </w:rPr>
        <w:t> </w:t>
      </w:r>
      <w:r>
        <w:rPr>
          <w:color w:val="062256"/>
          <w:sz w:val="19"/>
        </w:rPr>
        <w:t>el</w:t>
      </w:r>
      <w:r>
        <w:rPr>
          <w:color w:val="062256"/>
          <w:spacing w:val="-13"/>
          <w:sz w:val="19"/>
        </w:rPr>
        <w:t> </w:t>
      </w:r>
      <w:r>
        <w:rPr>
          <w:color w:val="062256"/>
          <w:sz w:val="19"/>
        </w:rPr>
        <w:t>que</w:t>
      </w:r>
      <w:r>
        <w:rPr>
          <w:color w:val="062256"/>
          <w:spacing w:val="-14"/>
          <w:sz w:val="19"/>
        </w:rPr>
        <w:t> </w:t>
      </w:r>
      <w:r>
        <w:rPr>
          <w:color w:val="062256"/>
          <w:sz w:val="19"/>
        </w:rPr>
        <w:t>mejor</w:t>
      </w:r>
      <w:r>
        <w:rPr>
          <w:color w:val="062256"/>
          <w:spacing w:val="-13"/>
          <w:sz w:val="19"/>
        </w:rPr>
        <w:t> </w:t>
      </w:r>
      <w:r>
        <w:rPr>
          <w:color w:val="062256"/>
          <w:sz w:val="19"/>
        </w:rPr>
        <w:t>expresa</w:t>
      </w:r>
      <w:r>
        <w:rPr>
          <w:color w:val="062256"/>
          <w:spacing w:val="-13"/>
          <w:sz w:val="19"/>
        </w:rPr>
        <w:t> </w:t>
      </w:r>
      <w:r>
        <w:rPr>
          <w:color w:val="062256"/>
          <w:sz w:val="19"/>
        </w:rPr>
        <w:t>el</w:t>
      </w:r>
      <w:r>
        <w:rPr>
          <w:color w:val="062256"/>
          <w:spacing w:val="-13"/>
          <w:sz w:val="19"/>
        </w:rPr>
        <w:t> </w:t>
      </w:r>
      <w:r>
        <w:rPr>
          <w:color w:val="062256"/>
          <w:sz w:val="19"/>
        </w:rPr>
        <w:t>propósito</w:t>
      </w:r>
      <w:r>
        <w:rPr>
          <w:color w:val="062256"/>
          <w:spacing w:val="-13"/>
          <w:sz w:val="19"/>
        </w:rPr>
        <w:t> </w:t>
      </w:r>
      <w:r>
        <w:rPr>
          <w:color w:val="062256"/>
          <w:sz w:val="19"/>
        </w:rPr>
        <w:t>del programa:</w:t>
      </w:r>
      <w:r>
        <w:rPr>
          <w:color w:val="062256"/>
          <w:spacing w:val="-9"/>
          <w:sz w:val="19"/>
        </w:rPr>
        <w:t> </w:t>
      </w:r>
      <w:r>
        <w:rPr>
          <w:color w:val="062256"/>
          <w:sz w:val="19"/>
        </w:rPr>
        <w:t>el</w:t>
      </w:r>
      <w:r>
        <w:rPr>
          <w:color w:val="062256"/>
          <w:spacing w:val="-9"/>
          <w:sz w:val="19"/>
        </w:rPr>
        <w:t> </w:t>
      </w:r>
      <w:r>
        <w:rPr>
          <w:color w:val="062256"/>
          <w:sz w:val="19"/>
        </w:rPr>
        <w:t>C-TASC</w:t>
      </w:r>
      <w:r>
        <w:rPr>
          <w:color w:val="062256"/>
          <w:spacing w:val="-9"/>
          <w:sz w:val="19"/>
        </w:rPr>
        <w:t> </w:t>
      </w:r>
      <w:r>
        <w:rPr>
          <w:color w:val="062256"/>
          <w:sz w:val="19"/>
        </w:rPr>
        <w:t>AIP</w:t>
      </w:r>
      <w:r>
        <w:rPr>
          <w:color w:val="062256"/>
          <w:spacing w:val="-9"/>
          <w:sz w:val="19"/>
        </w:rPr>
        <w:t> </w:t>
      </w:r>
      <w:r>
        <w:rPr>
          <w:color w:val="062256"/>
          <w:sz w:val="19"/>
        </w:rPr>
        <w:t>no</w:t>
      </w:r>
      <w:r>
        <w:rPr>
          <w:color w:val="062256"/>
          <w:spacing w:val="-9"/>
          <w:sz w:val="19"/>
        </w:rPr>
        <w:t> </w:t>
      </w:r>
      <w:r>
        <w:rPr>
          <w:color w:val="062256"/>
          <w:sz w:val="19"/>
        </w:rPr>
        <w:t>financia</w:t>
      </w:r>
      <w:r>
        <w:rPr>
          <w:color w:val="062256"/>
          <w:spacing w:val="-9"/>
          <w:sz w:val="19"/>
        </w:rPr>
        <w:t> </w:t>
      </w:r>
      <w:r>
        <w:rPr>
          <w:color w:val="062256"/>
          <w:sz w:val="19"/>
        </w:rPr>
        <w:t>un</w:t>
      </w:r>
      <w:r>
        <w:rPr>
          <w:color w:val="062256"/>
          <w:spacing w:val="-9"/>
          <w:sz w:val="19"/>
        </w:rPr>
        <w:t> </w:t>
      </w:r>
      <w:r>
        <w:rPr>
          <w:color w:val="062256"/>
          <w:sz w:val="19"/>
        </w:rPr>
        <w:t>diseño,</w:t>
      </w:r>
      <w:r>
        <w:rPr>
          <w:color w:val="062256"/>
          <w:spacing w:val="-9"/>
          <w:sz w:val="19"/>
        </w:rPr>
        <w:t> </w:t>
      </w:r>
      <w:r>
        <w:rPr>
          <w:color w:val="062256"/>
          <w:sz w:val="19"/>
        </w:rPr>
        <w:t>financia</w:t>
      </w:r>
      <w:r>
        <w:rPr>
          <w:color w:val="062256"/>
          <w:spacing w:val="-9"/>
          <w:sz w:val="19"/>
        </w:rPr>
        <w:t> </w:t>
      </w:r>
      <w:r>
        <w:rPr>
          <w:color w:val="062256"/>
          <w:sz w:val="19"/>
        </w:rPr>
        <w:t>la</w:t>
      </w:r>
      <w:r>
        <w:rPr>
          <w:color w:val="062256"/>
          <w:spacing w:val="-9"/>
          <w:sz w:val="19"/>
        </w:rPr>
        <w:t> </w:t>
      </w:r>
      <w:r>
        <w:rPr>
          <w:color w:val="062256"/>
          <w:sz w:val="19"/>
        </w:rPr>
        <w:t>instalación</w:t>
      </w:r>
      <w:r>
        <w:rPr>
          <w:color w:val="062256"/>
          <w:spacing w:val="-9"/>
          <w:sz w:val="19"/>
        </w:rPr>
        <w:t> </w:t>
      </w:r>
      <w:r>
        <w:rPr>
          <w:color w:val="062256"/>
          <w:sz w:val="19"/>
        </w:rPr>
        <w:t>de</w:t>
      </w:r>
      <w:r>
        <w:rPr>
          <w:color w:val="062256"/>
          <w:spacing w:val="-9"/>
          <w:sz w:val="19"/>
        </w:rPr>
        <w:t> </w:t>
      </w:r>
      <w:r>
        <w:rPr>
          <w:color w:val="062256"/>
          <w:sz w:val="19"/>
        </w:rPr>
        <w:t>una</w:t>
      </w:r>
      <w:r>
        <w:rPr>
          <w:color w:val="062256"/>
          <w:spacing w:val="-9"/>
          <w:sz w:val="19"/>
        </w:rPr>
        <w:t> </w:t>
      </w:r>
      <w:r>
        <w:rPr>
          <w:color w:val="062256"/>
          <w:sz w:val="19"/>
        </w:rPr>
        <w:t>capacidad.</w:t>
      </w:r>
      <w:r>
        <w:rPr>
          <w:color w:val="062256"/>
          <w:spacing w:val="-9"/>
          <w:sz w:val="19"/>
        </w:rPr>
        <w:t> </w:t>
      </w:r>
      <w:r>
        <w:rPr>
          <w:color w:val="062256"/>
          <w:sz w:val="19"/>
        </w:rPr>
        <w:t>Declarar</w:t>
      </w:r>
      <w:r>
        <w:rPr>
          <w:color w:val="062256"/>
          <w:spacing w:val="-9"/>
          <w:sz w:val="19"/>
        </w:rPr>
        <w:t> </w:t>
      </w:r>
      <w:r>
        <w:rPr>
          <w:color w:val="062256"/>
          <w:sz w:val="19"/>
        </w:rPr>
        <w:t>con</w:t>
      </w:r>
      <w:r>
        <w:rPr>
          <w:color w:val="062256"/>
          <w:spacing w:val="-9"/>
          <w:sz w:val="19"/>
        </w:rPr>
        <w:t> </w:t>
      </w:r>
      <w:r>
        <w:rPr>
          <w:color w:val="062256"/>
          <w:sz w:val="19"/>
        </w:rPr>
        <w:t>franqueza lo que no se sabe hacer puntúa por encima de afirmar una solvencia que la ficha no sostiene.</w:t>
      </w:r>
    </w:p>
    <w:p>
      <w:pPr>
        <w:spacing w:after="0"/>
        <w:jc w:val="both"/>
        <w:rPr>
          <w:sz w:val="19"/>
        </w:rPr>
        <w:sectPr>
          <w:pgSz w:w="12240" w:h="15840"/>
          <w:pgMar w:header="264" w:footer="730" w:top="1520" w:bottom="960" w:left="1080" w:right="1080"/>
        </w:sectPr>
      </w:pPr>
    </w:p>
    <w:p>
      <w:pPr>
        <w:pStyle w:val="Heading3"/>
        <w:spacing w:before="83"/>
      </w:pPr>
      <w:bookmarkStart w:name="Criterio 3 · Continuidad de negocio y me" w:id="10"/>
      <w:bookmarkEnd w:id="10"/>
      <w:r>
        <w:rPr>
          <w:b w:val="0"/>
        </w:rPr>
      </w:r>
      <w:r>
        <w:rPr>
          <w:color w:val="062256"/>
        </w:rPr>
        <w:t>Criterio</w:t>
      </w:r>
      <w:r>
        <w:rPr>
          <w:color w:val="062256"/>
          <w:spacing w:val="-7"/>
        </w:rPr>
        <w:t> </w:t>
      </w:r>
      <w:r>
        <w:rPr>
          <w:color w:val="062256"/>
        </w:rPr>
        <w:t>3</w:t>
      </w:r>
      <w:r>
        <w:rPr>
          <w:color w:val="062256"/>
          <w:spacing w:val="-4"/>
        </w:rPr>
        <w:t> </w:t>
      </w:r>
      <w:r>
        <w:rPr>
          <w:color w:val="062256"/>
        </w:rPr>
        <w:t>·</w:t>
      </w:r>
      <w:r>
        <w:rPr>
          <w:color w:val="062256"/>
          <w:spacing w:val="-4"/>
        </w:rPr>
        <w:t> </w:t>
      </w:r>
      <w:r>
        <w:rPr>
          <w:color w:val="062256"/>
        </w:rPr>
        <w:t>Continuidad</w:t>
      </w:r>
      <w:r>
        <w:rPr>
          <w:color w:val="062256"/>
          <w:spacing w:val="-4"/>
        </w:rPr>
        <w:t> </w:t>
      </w:r>
      <w:r>
        <w:rPr>
          <w:color w:val="062256"/>
        </w:rPr>
        <w:t>de</w:t>
      </w:r>
      <w:r>
        <w:rPr>
          <w:color w:val="062256"/>
          <w:spacing w:val="-4"/>
        </w:rPr>
        <w:t> </w:t>
      </w:r>
      <w:r>
        <w:rPr>
          <w:color w:val="062256"/>
        </w:rPr>
        <w:t>negocio</w:t>
      </w:r>
      <w:r>
        <w:rPr>
          <w:color w:val="062256"/>
          <w:spacing w:val="-4"/>
        </w:rPr>
        <w:t> </w:t>
      </w:r>
      <w:r>
        <w:rPr>
          <w:color w:val="062256"/>
        </w:rPr>
        <w:t>y</w:t>
      </w:r>
      <w:r>
        <w:rPr>
          <w:color w:val="062256"/>
          <w:spacing w:val="-4"/>
        </w:rPr>
        <w:t> </w:t>
      </w:r>
      <w:r>
        <w:rPr>
          <w:color w:val="062256"/>
        </w:rPr>
        <w:t>mercado</w:t>
      </w:r>
      <w:r>
        <w:rPr>
          <w:color w:val="062256"/>
          <w:spacing w:val="-4"/>
        </w:rPr>
        <w:t> </w:t>
      </w:r>
      <w:r>
        <w:rPr>
          <w:color w:val="062256"/>
        </w:rPr>
        <w:t>—</w:t>
      </w:r>
      <w:r>
        <w:rPr>
          <w:color w:val="062256"/>
          <w:spacing w:val="-4"/>
        </w:rPr>
        <w:t> </w:t>
      </w:r>
      <w:r>
        <w:rPr>
          <w:color w:val="062256"/>
        </w:rPr>
        <w:t>20</w:t>
      </w:r>
      <w:r>
        <w:rPr>
          <w:color w:val="062256"/>
          <w:spacing w:val="-4"/>
        </w:rPr>
        <w:t> </w:t>
      </w:r>
      <w:r>
        <w:rPr>
          <w:color w:val="062256"/>
          <w:spacing w:val="-2"/>
        </w:rPr>
        <w:t>puntos</w:t>
      </w:r>
    </w:p>
    <w:p>
      <w:pPr>
        <w:pStyle w:val="BodyText"/>
        <w:spacing w:before="101"/>
      </w:pPr>
      <w:r>
        <w:rPr>
          <w:color w:val="191919"/>
        </w:rPr>
        <w:t>Se</w:t>
      </w:r>
      <w:r>
        <w:rPr>
          <w:color w:val="191919"/>
          <w:spacing w:val="-3"/>
        </w:rPr>
        <w:t> </w:t>
      </w:r>
      <w:r>
        <w:rPr>
          <w:color w:val="191919"/>
        </w:rPr>
        <w:t>descompone</w:t>
      </w:r>
      <w:r>
        <w:rPr>
          <w:color w:val="191919"/>
          <w:spacing w:val="-3"/>
        </w:rPr>
        <w:t> </w:t>
      </w:r>
      <w:r>
        <w:rPr>
          <w:color w:val="191919"/>
        </w:rPr>
        <w:t>en</w:t>
      </w:r>
      <w:r>
        <w:rPr>
          <w:color w:val="191919"/>
          <w:spacing w:val="-3"/>
        </w:rPr>
        <w:t> </w:t>
      </w:r>
      <w:r>
        <w:rPr>
          <w:color w:val="191919"/>
        </w:rPr>
        <w:t>dos</w:t>
      </w:r>
      <w:r>
        <w:rPr>
          <w:color w:val="191919"/>
          <w:spacing w:val="-2"/>
        </w:rPr>
        <w:t> </w:t>
      </w:r>
      <w:r>
        <w:rPr>
          <w:color w:val="191919"/>
        </w:rPr>
        <w:t>subcriterios</w:t>
      </w:r>
      <w:r>
        <w:rPr>
          <w:color w:val="191919"/>
          <w:spacing w:val="-3"/>
        </w:rPr>
        <w:t> </w:t>
      </w:r>
      <w:r>
        <w:rPr>
          <w:color w:val="191919"/>
        </w:rPr>
        <w:t>de</w:t>
      </w:r>
      <w:r>
        <w:rPr>
          <w:color w:val="191919"/>
          <w:spacing w:val="-3"/>
        </w:rPr>
        <w:t> </w:t>
      </w:r>
      <w:r>
        <w:rPr>
          <w:color w:val="191919"/>
        </w:rPr>
        <w:t>diez</w:t>
      </w:r>
      <w:r>
        <w:rPr>
          <w:color w:val="191919"/>
          <w:spacing w:val="-2"/>
        </w:rPr>
        <w:t> puntos.</w:t>
      </w:r>
    </w:p>
    <w:p>
      <w:pPr>
        <w:pStyle w:val="Heading4"/>
        <w:numPr>
          <w:ilvl w:val="1"/>
          <w:numId w:val="2"/>
        </w:numPr>
        <w:tabs>
          <w:tab w:pos="548" w:val="left" w:leader="none"/>
        </w:tabs>
        <w:spacing w:line="240" w:lineRule="auto" w:before="160" w:after="0"/>
        <w:ind w:left="548" w:right="0" w:hanging="330"/>
        <w:jc w:val="left"/>
      </w:pPr>
      <w:bookmarkStart w:name="3.a · Pertenencia a la línea de negocio " w:id="11"/>
      <w:bookmarkEnd w:id="11"/>
      <w:r>
        <w:rPr>
          <w:b w:val="0"/>
        </w:rPr>
      </w:r>
      <w:r>
        <w:rPr>
          <w:color w:val="294D9D"/>
        </w:rPr>
        <w:t>·</w:t>
      </w:r>
      <w:r>
        <w:rPr>
          <w:color w:val="294D9D"/>
          <w:spacing w:val="-4"/>
        </w:rPr>
        <w:t> </w:t>
      </w:r>
      <w:r>
        <w:rPr>
          <w:color w:val="294D9D"/>
        </w:rPr>
        <w:t>Pertenencia</w:t>
      </w:r>
      <w:r>
        <w:rPr>
          <w:color w:val="294D9D"/>
          <w:spacing w:val="-4"/>
        </w:rPr>
        <w:t> </w:t>
      </w:r>
      <w:r>
        <w:rPr>
          <w:color w:val="294D9D"/>
        </w:rPr>
        <w:t>a</w:t>
      </w:r>
      <w:r>
        <w:rPr>
          <w:color w:val="294D9D"/>
          <w:spacing w:val="-3"/>
        </w:rPr>
        <w:t> </w:t>
      </w:r>
      <w:r>
        <w:rPr>
          <w:color w:val="294D9D"/>
        </w:rPr>
        <w:t>la</w:t>
      </w:r>
      <w:r>
        <w:rPr>
          <w:color w:val="294D9D"/>
          <w:spacing w:val="-4"/>
        </w:rPr>
        <w:t> </w:t>
      </w:r>
      <w:r>
        <w:rPr>
          <w:color w:val="294D9D"/>
        </w:rPr>
        <w:t>línea</w:t>
      </w:r>
      <w:r>
        <w:rPr>
          <w:color w:val="294D9D"/>
          <w:spacing w:val="-3"/>
        </w:rPr>
        <w:t> </w:t>
      </w:r>
      <w:r>
        <w:rPr>
          <w:color w:val="294D9D"/>
        </w:rPr>
        <w:t>de</w:t>
      </w:r>
      <w:r>
        <w:rPr>
          <w:color w:val="294D9D"/>
          <w:spacing w:val="-4"/>
        </w:rPr>
        <w:t> </w:t>
      </w:r>
      <w:r>
        <w:rPr>
          <w:color w:val="294D9D"/>
        </w:rPr>
        <w:t>negocio</w:t>
      </w:r>
      <w:r>
        <w:rPr>
          <w:color w:val="294D9D"/>
          <w:spacing w:val="-3"/>
        </w:rPr>
        <w:t> </w:t>
      </w:r>
      <w:r>
        <w:rPr>
          <w:color w:val="294D9D"/>
        </w:rPr>
        <w:t>—</w:t>
      </w:r>
      <w:r>
        <w:rPr>
          <w:color w:val="294D9D"/>
          <w:spacing w:val="-4"/>
        </w:rPr>
        <w:t> </w:t>
      </w:r>
      <w:r>
        <w:rPr>
          <w:color w:val="294D9D"/>
        </w:rPr>
        <w:t>10</w:t>
      </w:r>
      <w:r>
        <w:rPr>
          <w:color w:val="294D9D"/>
          <w:spacing w:val="-3"/>
        </w:rPr>
        <w:t> </w:t>
      </w:r>
      <w:r>
        <w:rPr>
          <w:color w:val="294D9D"/>
          <w:spacing w:val="-2"/>
        </w:rPr>
        <w:t>puntos</w:t>
      </w:r>
    </w:p>
    <w:p>
      <w:pPr>
        <w:spacing w:before="80"/>
        <w:ind w:left="218" w:right="0" w:firstLine="0"/>
        <w:jc w:val="left"/>
        <w:rPr>
          <w:sz w:val="19"/>
        </w:rPr>
      </w:pPr>
      <w:r>
        <w:rPr>
          <w:b/>
          <w:color w:val="5B6678"/>
          <w:sz w:val="19"/>
        </w:rPr>
        <w:t>Se</w:t>
      </w:r>
      <w:r>
        <w:rPr>
          <w:b/>
          <w:color w:val="5B6678"/>
          <w:spacing w:val="-5"/>
          <w:sz w:val="19"/>
        </w:rPr>
        <w:t> </w:t>
      </w:r>
      <w:r>
        <w:rPr>
          <w:b/>
          <w:color w:val="5B6678"/>
          <w:sz w:val="19"/>
        </w:rPr>
        <w:t>lee</w:t>
      </w:r>
      <w:r>
        <w:rPr>
          <w:b/>
          <w:color w:val="5B6678"/>
          <w:spacing w:val="-2"/>
          <w:sz w:val="19"/>
        </w:rPr>
        <w:t> </w:t>
      </w:r>
      <w:r>
        <w:rPr>
          <w:b/>
          <w:color w:val="5B6678"/>
          <w:sz w:val="19"/>
        </w:rPr>
        <w:t>en:</w:t>
      </w:r>
      <w:r>
        <w:rPr>
          <w:b/>
          <w:color w:val="5B6678"/>
          <w:spacing w:val="-1"/>
          <w:sz w:val="19"/>
        </w:rPr>
        <w:t> </w:t>
      </w:r>
      <w:r>
        <w:rPr>
          <w:color w:val="5B6678"/>
          <w:sz w:val="19"/>
        </w:rPr>
        <w:t>las</w:t>
      </w:r>
      <w:r>
        <w:rPr>
          <w:color w:val="5B6678"/>
          <w:spacing w:val="-2"/>
          <w:sz w:val="19"/>
        </w:rPr>
        <w:t> </w:t>
      </w:r>
      <w:r>
        <w:rPr>
          <w:color w:val="5B6678"/>
          <w:sz w:val="19"/>
        </w:rPr>
        <w:t>secciones</w:t>
      </w:r>
      <w:r>
        <w:rPr>
          <w:color w:val="5B6678"/>
          <w:spacing w:val="-2"/>
          <w:sz w:val="19"/>
        </w:rPr>
        <w:t> </w:t>
      </w:r>
      <w:r>
        <w:rPr>
          <w:color w:val="5B6678"/>
          <w:sz w:val="19"/>
        </w:rPr>
        <w:t>B.1</w:t>
      </w:r>
      <w:r>
        <w:rPr>
          <w:color w:val="5B6678"/>
          <w:spacing w:val="-2"/>
          <w:sz w:val="19"/>
        </w:rPr>
        <w:t> </w:t>
      </w:r>
      <w:r>
        <w:rPr>
          <w:color w:val="5B6678"/>
          <w:sz w:val="19"/>
        </w:rPr>
        <w:t>y</w:t>
      </w:r>
      <w:r>
        <w:rPr>
          <w:color w:val="5B6678"/>
          <w:spacing w:val="-2"/>
          <w:sz w:val="19"/>
        </w:rPr>
        <w:t> </w:t>
      </w:r>
      <w:r>
        <w:rPr>
          <w:color w:val="5B6678"/>
          <w:sz w:val="19"/>
        </w:rPr>
        <w:t>B.5</w:t>
      </w:r>
      <w:r>
        <w:rPr>
          <w:color w:val="5B6678"/>
          <w:spacing w:val="-2"/>
          <w:sz w:val="19"/>
        </w:rPr>
        <w:t> </w:t>
      </w:r>
      <w:r>
        <w:rPr>
          <w:color w:val="5B6678"/>
          <w:sz w:val="19"/>
        </w:rPr>
        <w:t>de</w:t>
      </w:r>
      <w:r>
        <w:rPr>
          <w:color w:val="5B6678"/>
          <w:spacing w:val="-2"/>
          <w:sz w:val="19"/>
        </w:rPr>
        <w:t> </w:t>
      </w:r>
      <w:r>
        <w:rPr>
          <w:color w:val="5B6678"/>
          <w:sz w:val="19"/>
        </w:rPr>
        <w:t>la</w:t>
      </w:r>
      <w:r>
        <w:rPr>
          <w:color w:val="5B6678"/>
          <w:spacing w:val="-2"/>
          <w:sz w:val="19"/>
        </w:rPr>
        <w:t> </w:t>
      </w:r>
      <w:r>
        <w:rPr>
          <w:color w:val="5B6678"/>
          <w:sz w:val="19"/>
        </w:rPr>
        <w:t>ficha</w:t>
      </w:r>
      <w:r>
        <w:rPr>
          <w:color w:val="5B6678"/>
          <w:spacing w:val="-2"/>
          <w:sz w:val="19"/>
        </w:rPr>
        <w:t> </w:t>
      </w:r>
      <w:r>
        <w:rPr>
          <w:color w:val="5B6678"/>
          <w:sz w:val="19"/>
        </w:rPr>
        <w:t>de</w:t>
      </w:r>
      <w:r>
        <w:rPr>
          <w:color w:val="5B6678"/>
          <w:spacing w:val="-2"/>
          <w:sz w:val="19"/>
        </w:rPr>
        <w:t> proyecto.</w:t>
      </w:r>
    </w:p>
    <w:p>
      <w:pPr>
        <w:spacing w:before="19"/>
        <w:ind w:left="218" w:right="0" w:firstLine="0"/>
        <w:jc w:val="left"/>
        <w:rPr>
          <w:sz w:val="19"/>
        </w:rPr>
      </w:pPr>
      <w:r>
        <w:rPr>
          <w:b/>
          <w:color w:val="5B6678"/>
          <w:sz w:val="19"/>
        </w:rPr>
        <w:t>Puntúan:</w:t>
      </w:r>
      <w:r>
        <w:rPr>
          <w:b/>
          <w:color w:val="5B6678"/>
          <w:spacing w:val="-3"/>
          <w:sz w:val="19"/>
        </w:rPr>
        <w:t> </w:t>
      </w:r>
      <w:r>
        <w:rPr>
          <w:color w:val="5B6678"/>
          <w:sz w:val="19"/>
        </w:rPr>
        <w:t>los</w:t>
      </w:r>
      <w:r>
        <w:rPr>
          <w:color w:val="5B6678"/>
          <w:spacing w:val="-2"/>
          <w:sz w:val="19"/>
        </w:rPr>
        <w:t> </w:t>
      </w:r>
      <w:r>
        <w:rPr>
          <w:color w:val="5B6678"/>
          <w:sz w:val="19"/>
        </w:rPr>
        <w:t>miembros</w:t>
      </w:r>
      <w:r>
        <w:rPr>
          <w:color w:val="5B6678"/>
          <w:spacing w:val="-3"/>
          <w:sz w:val="19"/>
        </w:rPr>
        <w:t> </w:t>
      </w:r>
      <w:r>
        <w:rPr>
          <w:color w:val="5B6678"/>
          <w:sz w:val="19"/>
        </w:rPr>
        <w:t>del</w:t>
      </w:r>
      <w:r>
        <w:rPr>
          <w:color w:val="5B6678"/>
          <w:spacing w:val="-2"/>
          <w:sz w:val="19"/>
        </w:rPr>
        <w:t> </w:t>
      </w:r>
      <w:r>
        <w:rPr>
          <w:color w:val="5B6678"/>
          <w:sz w:val="19"/>
        </w:rPr>
        <w:t>Comité</w:t>
      </w:r>
      <w:r>
        <w:rPr>
          <w:color w:val="5B6678"/>
          <w:spacing w:val="-3"/>
          <w:sz w:val="19"/>
        </w:rPr>
        <w:t> </w:t>
      </w:r>
      <w:r>
        <w:rPr>
          <w:color w:val="5B6678"/>
          <w:sz w:val="19"/>
        </w:rPr>
        <w:t>Evaluador</w:t>
      </w:r>
      <w:r>
        <w:rPr>
          <w:color w:val="5B6678"/>
          <w:spacing w:val="-2"/>
          <w:sz w:val="19"/>
        </w:rPr>
        <w:t> Empresarial.</w:t>
      </w:r>
    </w:p>
    <w:p>
      <w:pPr>
        <w:pStyle w:val="BodyText"/>
      </w:pPr>
      <w:r>
        <w:rPr>
          <w:b/>
          <w:color w:val="062256"/>
        </w:rPr>
        <w:t>Insuficiente · 0–2. </w:t>
      </w:r>
      <w:r>
        <w:rPr>
          <w:color w:val="062256"/>
        </w:rPr>
        <w:t>El producto no pertenece a la oferta de la empresa. Es un desarrollo interno de una sola vez, o una exploración sin continuidad comercial declarada.</w:t>
      </w:r>
    </w:p>
    <w:p>
      <w:pPr>
        <w:pStyle w:val="BodyText"/>
        <w:ind w:right="184"/>
      </w:pPr>
      <w:r>
        <w:rPr>
          <w:b/>
          <w:color w:val="062256"/>
        </w:rPr>
        <w:t>Básico</w:t>
      </w:r>
      <w:r>
        <w:rPr>
          <w:b/>
          <w:color w:val="062256"/>
          <w:spacing w:val="-9"/>
        </w:rPr>
        <w:t> </w:t>
      </w:r>
      <w:r>
        <w:rPr>
          <w:b/>
          <w:color w:val="062256"/>
        </w:rPr>
        <w:t>·</w:t>
      </w:r>
      <w:r>
        <w:rPr>
          <w:b/>
          <w:color w:val="062256"/>
          <w:spacing w:val="-9"/>
        </w:rPr>
        <w:t> </w:t>
      </w:r>
      <w:r>
        <w:rPr>
          <w:b/>
          <w:color w:val="062256"/>
        </w:rPr>
        <w:t>3–5.</w:t>
      </w:r>
      <w:r>
        <w:rPr>
          <w:b/>
          <w:color w:val="062256"/>
          <w:spacing w:val="-9"/>
        </w:rPr>
        <w:t> </w:t>
      </w:r>
      <w:r>
        <w:rPr>
          <w:color w:val="062256"/>
        </w:rPr>
        <w:t>El</w:t>
      </w:r>
      <w:r>
        <w:rPr>
          <w:color w:val="062256"/>
          <w:spacing w:val="-9"/>
        </w:rPr>
        <w:t> </w:t>
      </w:r>
      <w:r>
        <w:rPr>
          <w:color w:val="062256"/>
        </w:rPr>
        <w:t>producto</w:t>
      </w:r>
      <w:r>
        <w:rPr>
          <w:color w:val="062256"/>
          <w:spacing w:val="-9"/>
        </w:rPr>
        <w:t> </w:t>
      </w:r>
      <w:r>
        <w:rPr>
          <w:color w:val="062256"/>
        </w:rPr>
        <w:t>guarda</w:t>
      </w:r>
      <w:r>
        <w:rPr>
          <w:color w:val="062256"/>
          <w:spacing w:val="-9"/>
        </w:rPr>
        <w:t> </w:t>
      </w:r>
      <w:r>
        <w:rPr>
          <w:color w:val="062256"/>
        </w:rPr>
        <w:t>relación</w:t>
      </w:r>
      <w:r>
        <w:rPr>
          <w:color w:val="062256"/>
          <w:spacing w:val="-9"/>
        </w:rPr>
        <w:t> </w:t>
      </w:r>
      <w:r>
        <w:rPr>
          <w:color w:val="062256"/>
        </w:rPr>
        <w:t>con</w:t>
      </w:r>
      <w:r>
        <w:rPr>
          <w:color w:val="062256"/>
          <w:spacing w:val="-9"/>
        </w:rPr>
        <w:t> </w:t>
      </w:r>
      <w:r>
        <w:rPr>
          <w:color w:val="062256"/>
        </w:rPr>
        <w:t>la</w:t>
      </w:r>
      <w:r>
        <w:rPr>
          <w:color w:val="062256"/>
          <w:spacing w:val="-9"/>
        </w:rPr>
        <w:t> </w:t>
      </w:r>
      <w:r>
        <w:rPr>
          <w:color w:val="062256"/>
        </w:rPr>
        <w:t>actividad</w:t>
      </w:r>
      <w:r>
        <w:rPr>
          <w:color w:val="062256"/>
          <w:spacing w:val="-9"/>
        </w:rPr>
        <w:t> </w:t>
      </w:r>
      <w:r>
        <w:rPr>
          <w:color w:val="062256"/>
        </w:rPr>
        <w:t>de</w:t>
      </w:r>
      <w:r>
        <w:rPr>
          <w:color w:val="062256"/>
          <w:spacing w:val="-9"/>
        </w:rPr>
        <w:t> </w:t>
      </w:r>
      <w:r>
        <w:rPr>
          <w:color w:val="062256"/>
        </w:rPr>
        <w:t>la</w:t>
      </w:r>
      <w:r>
        <w:rPr>
          <w:color w:val="062256"/>
          <w:spacing w:val="-9"/>
        </w:rPr>
        <w:t> </w:t>
      </w:r>
      <w:r>
        <w:rPr>
          <w:color w:val="062256"/>
        </w:rPr>
        <w:t>empresa,</w:t>
      </w:r>
      <w:r>
        <w:rPr>
          <w:color w:val="062256"/>
          <w:spacing w:val="-9"/>
        </w:rPr>
        <w:t> </w:t>
      </w:r>
      <w:r>
        <w:rPr>
          <w:color w:val="062256"/>
        </w:rPr>
        <w:t>pero</w:t>
      </w:r>
      <w:r>
        <w:rPr>
          <w:color w:val="062256"/>
          <w:spacing w:val="-9"/>
        </w:rPr>
        <w:t> </w:t>
      </w:r>
      <w:r>
        <w:rPr>
          <w:color w:val="062256"/>
        </w:rPr>
        <w:t>no</w:t>
      </w:r>
      <w:r>
        <w:rPr>
          <w:color w:val="062256"/>
          <w:spacing w:val="-9"/>
        </w:rPr>
        <w:t> </w:t>
      </w:r>
      <w:r>
        <w:rPr>
          <w:color w:val="062256"/>
        </w:rPr>
        <w:t>se</w:t>
      </w:r>
      <w:r>
        <w:rPr>
          <w:color w:val="062256"/>
          <w:spacing w:val="-9"/>
        </w:rPr>
        <w:t> </w:t>
      </w:r>
      <w:r>
        <w:rPr>
          <w:color w:val="062256"/>
        </w:rPr>
        <w:t>dice</w:t>
      </w:r>
      <w:r>
        <w:rPr>
          <w:color w:val="062256"/>
          <w:spacing w:val="-9"/>
        </w:rPr>
        <w:t> </w:t>
      </w:r>
      <w:r>
        <w:rPr>
          <w:color w:val="062256"/>
        </w:rPr>
        <w:t>si</w:t>
      </w:r>
      <w:r>
        <w:rPr>
          <w:color w:val="062256"/>
          <w:spacing w:val="-9"/>
        </w:rPr>
        <w:t> </w:t>
      </w:r>
      <w:r>
        <w:rPr>
          <w:color w:val="062256"/>
        </w:rPr>
        <w:t>se</w:t>
      </w:r>
      <w:r>
        <w:rPr>
          <w:color w:val="062256"/>
          <w:spacing w:val="-9"/>
        </w:rPr>
        <w:t> </w:t>
      </w:r>
      <w:r>
        <w:rPr>
          <w:color w:val="062256"/>
        </w:rPr>
        <w:t>comercializará ni cómo se integra en su oferta.</w:t>
      </w:r>
    </w:p>
    <w:p>
      <w:pPr>
        <w:pStyle w:val="BodyText"/>
        <w:ind w:right="47"/>
      </w:pPr>
      <w:r>
        <w:rPr>
          <w:b/>
          <w:color w:val="062256"/>
        </w:rPr>
        <w:t>Sólido</w:t>
      </w:r>
      <w:r>
        <w:rPr>
          <w:b/>
          <w:color w:val="062256"/>
          <w:spacing w:val="-1"/>
        </w:rPr>
        <w:t> </w:t>
      </w:r>
      <w:r>
        <w:rPr>
          <w:b/>
          <w:color w:val="062256"/>
        </w:rPr>
        <w:t>·</w:t>
      </w:r>
      <w:r>
        <w:rPr>
          <w:b/>
          <w:color w:val="062256"/>
          <w:spacing w:val="-1"/>
        </w:rPr>
        <w:t> </w:t>
      </w:r>
      <w:r>
        <w:rPr>
          <w:b/>
          <w:color w:val="062256"/>
        </w:rPr>
        <w:t>6–8. </w:t>
      </w:r>
      <w:r>
        <w:rPr>
          <w:color w:val="062256"/>
        </w:rPr>
        <w:t>El</w:t>
      </w:r>
      <w:r>
        <w:rPr>
          <w:color w:val="062256"/>
          <w:spacing w:val="-1"/>
        </w:rPr>
        <w:t> </w:t>
      </w:r>
      <w:r>
        <w:rPr>
          <w:color w:val="062256"/>
        </w:rPr>
        <w:t>producto</w:t>
      </w:r>
      <w:r>
        <w:rPr>
          <w:color w:val="062256"/>
          <w:spacing w:val="-1"/>
        </w:rPr>
        <w:t> </w:t>
      </w:r>
      <w:r>
        <w:rPr>
          <w:color w:val="062256"/>
        </w:rPr>
        <w:t>pertenece</w:t>
      </w:r>
      <w:r>
        <w:rPr>
          <w:color w:val="062256"/>
          <w:spacing w:val="-1"/>
        </w:rPr>
        <w:t> </w:t>
      </w:r>
      <w:r>
        <w:rPr>
          <w:color w:val="062256"/>
        </w:rPr>
        <w:t>a</w:t>
      </w:r>
      <w:r>
        <w:rPr>
          <w:color w:val="062256"/>
          <w:spacing w:val="-1"/>
        </w:rPr>
        <w:t> </w:t>
      </w:r>
      <w:r>
        <w:rPr>
          <w:color w:val="062256"/>
        </w:rPr>
        <w:t>la</w:t>
      </w:r>
      <w:r>
        <w:rPr>
          <w:color w:val="062256"/>
          <w:spacing w:val="-1"/>
        </w:rPr>
        <w:t> </w:t>
      </w:r>
      <w:r>
        <w:rPr>
          <w:color w:val="062256"/>
        </w:rPr>
        <w:t>línea</w:t>
      </w:r>
      <w:r>
        <w:rPr>
          <w:color w:val="062256"/>
          <w:spacing w:val="-1"/>
        </w:rPr>
        <w:t> </w:t>
      </w:r>
      <w:r>
        <w:rPr>
          <w:color w:val="062256"/>
        </w:rPr>
        <w:t>de</w:t>
      </w:r>
      <w:r>
        <w:rPr>
          <w:color w:val="062256"/>
          <w:spacing w:val="-1"/>
        </w:rPr>
        <w:t> </w:t>
      </w:r>
      <w:r>
        <w:rPr>
          <w:color w:val="062256"/>
        </w:rPr>
        <w:t>negocio:</w:t>
      </w:r>
      <w:r>
        <w:rPr>
          <w:color w:val="062256"/>
          <w:spacing w:val="-1"/>
        </w:rPr>
        <w:t> </w:t>
      </w:r>
      <w:r>
        <w:rPr>
          <w:color w:val="062256"/>
        </w:rPr>
        <w:t>se</w:t>
      </w:r>
      <w:r>
        <w:rPr>
          <w:color w:val="062256"/>
          <w:spacing w:val="-1"/>
        </w:rPr>
        <w:t> </w:t>
      </w:r>
      <w:r>
        <w:rPr>
          <w:color w:val="062256"/>
        </w:rPr>
        <w:t>comercializa</w:t>
      </w:r>
      <w:r>
        <w:rPr>
          <w:color w:val="062256"/>
          <w:spacing w:val="-1"/>
        </w:rPr>
        <w:t> </w:t>
      </w:r>
      <w:r>
        <w:rPr>
          <w:color w:val="062256"/>
        </w:rPr>
        <w:t>por</w:t>
      </w:r>
      <w:r>
        <w:rPr>
          <w:color w:val="062256"/>
          <w:spacing w:val="-1"/>
        </w:rPr>
        <w:t> </w:t>
      </w:r>
      <w:r>
        <w:rPr>
          <w:color w:val="062256"/>
        </w:rPr>
        <w:t>sí</w:t>
      </w:r>
      <w:r>
        <w:rPr>
          <w:color w:val="062256"/>
          <w:spacing w:val="-1"/>
        </w:rPr>
        <w:t> </w:t>
      </w:r>
      <w:r>
        <w:rPr>
          <w:color w:val="062256"/>
        </w:rPr>
        <w:t>mismo</w:t>
      </w:r>
      <w:r>
        <w:rPr>
          <w:color w:val="062256"/>
          <w:spacing w:val="-1"/>
        </w:rPr>
        <w:t> </w:t>
      </w:r>
      <w:r>
        <w:rPr>
          <w:color w:val="062256"/>
        </w:rPr>
        <w:t>o</w:t>
      </w:r>
      <w:r>
        <w:rPr>
          <w:color w:val="062256"/>
          <w:spacing w:val="-1"/>
        </w:rPr>
        <w:t> </w:t>
      </w:r>
      <w:r>
        <w:rPr>
          <w:color w:val="062256"/>
        </w:rPr>
        <w:t>se</w:t>
      </w:r>
      <w:r>
        <w:rPr>
          <w:color w:val="062256"/>
          <w:spacing w:val="-1"/>
        </w:rPr>
        <w:t> </w:t>
      </w:r>
      <w:r>
        <w:rPr>
          <w:color w:val="062256"/>
        </w:rPr>
        <w:t>integra</w:t>
      </w:r>
      <w:r>
        <w:rPr>
          <w:color w:val="062256"/>
          <w:spacing w:val="-1"/>
        </w:rPr>
        <w:t> </w:t>
      </w:r>
      <w:r>
        <w:rPr>
          <w:color w:val="062256"/>
        </w:rPr>
        <w:t>en</w:t>
      </w:r>
      <w:r>
        <w:rPr>
          <w:color w:val="062256"/>
          <w:spacing w:val="-1"/>
        </w:rPr>
        <w:t> </w:t>
      </w:r>
      <w:r>
        <w:rPr>
          <w:color w:val="062256"/>
        </w:rPr>
        <w:t>algo que la empresa ya vende. La empresa declara qué hará con la capacidad instalada al terminar el programa.</w:t>
      </w:r>
    </w:p>
    <w:p>
      <w:pPr>
        <w:pStyle w:val="BodyText"/>
        <w:ind w:right="216"/>
        <w:jc w:val="both"/>
      </w:pPr>
      <w:r>
        <w:rPr>
          <w:b/>
          <w:color w:val="062256"/>
        </w:rPr>
        <w:t>Sobresaliente · 9–10. </w:t>
      </w:r>
      <w:r>
        <w:rPr>
          <w:color w:val="062256"/>
        </w:rPr>
        <w:t>Todo lo anterior, y el proyecto está inscrito en una trayectoria: sustituye un diseño externo</w:t>
      </w:r>
      <w:r>
        <w:rPr>
          <w:color w:val="062256"/>
          <w:spacing w:val="-11"/>
        </w:rPr>
        <w:t> </w:t>
      </w:r>
      <w:r>
        <w:rPr>
          <w:color w:val="062256"/>
        </w:rPr>
        <w:t>que</w:t>
      </w:r>
      <w:r>
        <w:rPr>
          <w:color w:val="062256"/>
          <w:spacing w:val="-12"/>
        </w:rPr>
        <w:t> </w:t>
      </w:r>
      <w:r>
        <w:rPr>
          <w:color w:val="062256"/>
        </w:rPr>
        <w:t>la</w:t>
      </w:r>
      <w:r>
        <w:rPr>
          <w:color w:val="062256"/>
          <w:spacing w:val="-11"/>
        </w:rPr>
        <w:t> </w:t>
      </w:r>
      <w:r>
        <w:rPr>
          <w:color w:val="062256"/>
        </w:rPr>
        <w:t>empresa</w:t>
      </w:r>
      <w:r>
        <w:rPr>
          <w:color w:val="062256"/>
          <w:spacing w:val="-11"/>
        </w:rPr>
        <w:t> </w:t>
      </w:r>
      <w:r>
        <w:rPr>
          <w:color w:val="062256"/>
        </w:rPr>
        <w:t>hoy</w:t>
      </w:r>
      <w:r>
        <w:rPr>
          <w:color w:val="062256"/>
          <w:spacing w:val="-12"/>
        </w:rPr>
        <w:t> </w:t>
      </w:r>
      <w:r>
        <w:rPr>
          <w:color w:val="062256"/>
        </w:rPr>
        <w:t>paga,</w:t>
      </w:r>
      <w:r>
        <w:rPr>
          <w:color w:val="062256"/>
          <w:spacing w:val="-12"/>
        </w:rPr>
        <w:t> </w:t>
      </w:r>
      <w:r>
        <w:rPr>
          <w:color w:val="062256"/>
        </w:rPr>
        <w:t>o</w:t>
      </w:r>
      <w:r>
        <w:rPr>
          <w:color w:val="062256"/>
          <w:spacing w:val="-12"/>
        </w:rPr>
        <w:t> </w:t>
      </w:r>
      <w:r>
        <w:rPr>
          <w:color w:val="062256"/>
        </w:rPr>
        <w:t>abre</w:t>
      </w:r>
      <w:r>
        <w:rPr>
          <w:color w:val="062256"/>
          <w:spacing w:val="-12"/>
        </w:rPr>
        <w:t> </w:t>
      </w:r>
      <w:r>
        <w:rPr>
          <w:color w:val="062256"/>
        </w:rPr>
        <w:t>una</w:t>
      </w:r>
      <w:r>
        <w:rPr>
          <w:color w:val="062256"/>
          <w:spacing w:val="-11"/>
        </w:rPr>
        <w:t> </w:t>
      </w:r>
      <w:r>
        <w:rPr>
          <w:color w:val="062256"/>
        </w:rPr>
        <w:t>línea</w:t>
      </w:r>
      <w:r>
        <w:rPr>
          <w:color w:val="062256"/>
          <w:spacing w:val="-11"/>
        </w:rPr>
        <w:t> </w:t>
      </w:r>
      <w:r>
        <w:rPr>
          <w:color w:val="062256"/>
        </w:rPr>
        <w:t>con</w:t>
      </w:r>
      <w:r>
        <w:rPr>
          <w:color w:val="062256"/>
          <w:spacing w:val="-11"/>
        </w:rPr>
        <w:t> </w:t>
      </w:r>
      <w:r>
        <w:rPr>
          <w:color w:val="062256"/>
        </w:rPr>
        <w:t>demanda</w:t>
      </w:r>
      <w:r>
        <w:rPr>
          <w:color w:val="062256"/>
          <w:spacing w:val="-11"/>
        </w:rPr>
        <w:t> </w:t>
      </w:r>
      <w:r>
        <w:rPr>
          <w:color w:val="062256"/>
        </w:rPr>
        <w:t>ya</w:t>
      </w:r>
      <w:r>
        <w:rPr>
          <w:color w:val="062256"/>
          <w:spacing w:val="-11"/>
        </w:rPr>
        <w:t> </w:t>
      </w:r>
      <w:r>
        <w:rPr>
          <w:color w:val="062256"/>
        </w:rPr>
        <w:t>identificada.</w:t>
      </w:r>
      <w:r>
        <w:rPr>
          <w:color w:val="062256"/>
          <w:spacing w:val="-12"/>
        </w:rPr>
        <w:t> </w:t>
      </w:r>
      <w:r>
        <w:rPr>
          <w:color w:val="062256"/>
        </w:rPr>
        <w:t>La</w:t>
      </w:r>
      <w:r>
        <w:rPr>
          <w:color w:val="062256"/>
          <w:spacing w:val="-11"/>
        </w:rPr>
        <w:t> </w:t>
      </w:r>
      <w:r>
        <w:rPr>
          <w:color w:val="062256"/>
        </w:rPr>
        <w:t>capacidad</w:t>
      </w:r>
      <w:r>
        <w:rPr>
          <w:color w:val="062256"/>
          <w:spacing w:val="-11"/>
        </w:rPr>
        <w:t> </w:t>
      </w:r>
      <w:r>
        <w:rPr>
          <w:color w:val="062256"/>
        </w:rPr>
        <w:t>instalada</w:t>
      </w:r>
      <w:r>
        <w:rPr>
          <w:color w:val="062256"/>
          <w:spacing w:val="-11"/>
        </w:rPr>
        <w:t> </w:t>
      </w:r>
      <w:r>
        <w:rPr>
          <w:color w:val="062256"/>
        </w:rPr>
        <w:t>tiene un segundo uso previsto.</w:t>
      </w:r>
    </w:p>
    <w:p>
      <w:pPr>
        <w:pStyle w:val="Heading4"/>
        <w:numPr>
          <w:ilvl w:val="1"/>
          <w:numId w:val="2"/>
        </w:numPr>
        <w:tabs>
          <w:tab w:pos="559" w:val="left" w:leader="none"/>
        </w:tabs>
        <w:spacing w:line="240" w:lineRule="auto" w:before="160" w:after="0"/>
        <w:ind w:left="559" w:right="0" w:hanging="341"/>
        <w:jc w:val="left"/>
      </w:pPr>
      <w:bookmarkStart w:name="3.b · Mercado, cliente y ruta de comerci" w:id="12"/>
      <w:bookmarkEnd w:id="12"/>
      <w:r>
        <w:rPr>
          <w:b w:val="0"/>
        </w:rPr>
      </w:r>
      <w:r>
        <w:rPr>
          <w:color w:val="294D9D"/>
        </w:rPr>
        <w:t>·</w:t>
      </w:r>
      <w:r>
        <w:rPr>
          <w:color w:val="294D9D"/>
          <w:spacing w:val="-7"/>
        </w:rPr>
        <w:t> </w:t>
      </w:r>
      <w:r>
        <w:rPr>
          <w:color w:val="294D9D"/>
        </w:rPr>
        <w:t>Mercado,</w:t>
      </w:r>
      <w:r>
        <w:rPr>
          <w:color w:val="294D9D"/>
          <w:spacing w:val="-5"/>
        </w:rPr>
        <w:t> </w:t>
      </w:r>
      <w:r>
        <w:rPr>
          <w:color w:val="294D9D"/>
        </w:rPr>
        <w:t>cliente</w:t>
      </w:r>
      <w:r>
        <w:rPr>
          <w:color w:val="294D9D"/>
          <w:spacing w:val="-4"/>
        </w:rPr>
        <w:t> </w:t>
      </w:r>
      <w:r>
        <w:rPr>
          <w:color w:val="294D9D"/>
        </w:rPr>
        <w:t>y</w:t>
      </w:r>
      <w:r>
        <w:rPr>
          <w:color w:val="294D9D"/>
          <w:spacing w:val="-5"/>
        </w:rPr>
        <w:t> </w:t>
      </w:r>
      <w:r>
        <w:rPr>
          <w:color w:val="294D9D"/>
        </w:rPr>
        <w:t>ruta</w:t>
      </w:r>
      <w:r>
        <w:rPr>
          <w:color w:val="294D9D"/>
          <w:spacing w:val="-4"/>
        </w:rPr>
        <w:t> </w:t>
      </w:r>
      <w:r>
        <w:rPr>
          <w:color w:val="294D9D"/>
        </w:rPr>
        <w:t>de</w:t>
      </w:r>
      <w:r>
        <w:rPr>
          <w:color w:val="294D9D"/>
          <w:spacing w:val="-5"/>
        </w:rPr>
        <w:t> </w:t>
      </w:r>
      <w:r>
        <w:rPr>
          <w:color w:val="294D9D"/>
        </w:rPr>
        <w:t>comercialización</w:t>
      </w:r>
      <w:r>
        <w:rPr>
          <w:color w:val="294D9D"/>
          <w:spacing w:val="-4"/>
        </w:rPr>
        <w:t> </w:t>
      </w:r>
      <w:r>
        <w:rPr>
          <w:color w:val="294D9D"/>
        </w:rPr>
        <w:t>—</w:t>
      </w:r>
      <w:r>
        <w:rPr>
          <w:color w:val="294D9D"/>
          <w:spacing w:val="-5"/>
        </w:rPr>
        <w:t> </w:t>
      </w:r>
      <w:r>
        <w:rPr>
          <w:color w:val="294D9D"/>
        </w:rPr>
        <w:t>10</w:t>
      </w:r>
      <w:r>
        <w:rPr>
          <w:color w:val="294D9D"/>
          <w:spacing w:val="-4"/>
        </w:rPr>
        <w:t> </w:t>
      </w:r>
      <w:r>
        <w:rPr>
          <w:color w:val="294D9D"/>
          <w:spacing w:val="-2"/>
        </w:rPr>
        <w:t>puntos</w:t>
      </w:r>
    </w:p>
    <w:p>
      <w:pPr>
        <w:spacing w:before="80"/>
        <w:ind w:left="218" w:right="0" w:firstLine="0"/>
        <w:jc w:val="left"/>
        <w:rPr>
          <w:sz w:val="19"/>
        </w:rPr>
      </w:pPr>
      <w:r>
        <w:rPr>
          <w:b/>
          <w:color w:val="5B6678"/>
          <w:sz w:val="19"/>
        </w:rPr>
        <w:t>Se</w:t>
      </w:r>
      <w:r>
        <w:rPr>
          <w:b/>
          <w:color w:val="5B6678"/>
          <w:spacing w:val="-6"/>
          <w:sz w:val="19"/>
        </w:rPr>
        <w:t> </w:t>
      </w:r>
      <w:r>
        <w:rPr>
          <w:b/>
          <w:color w:val="5B6678"/>
          <w:sz w:val="19"/>
        </w:rPr>
        <w:t>lee</w:t>
      </w:r>
      <w:r>
        <w:rPr>
          <w:b/>
          <w:color w:val="5B6678"/>
          <w:spacing w:val="-3"/>
          <w:sz w:val="19"/>
        </w:rPr>
        <w:t> </w:t>
      </w:r>
      <w:r>
        <w:rPr>
          <w:b/>
          <w:color w:val="5B6678"/>
          <w:sz w:val="19"/>
        </w:rPr>
        <w:t>en:</w:t>
      </w:r>
      <w:r>
        <w:rPr>
          <w:b/>
          <w:color w:val="5B6678"/>
          <w:spacing w:val="-3"/>
          <w:sz w:val="19"/>
        </w:rPr>
        <w:t> </w:t>
      </w:r>
      <w:r>
        <w:rPr>
          <w:color w:val="5B6678"/>
          <w:sz w:val="19"/>
        </w:rPr>
        <w:t>la</w:t>
      </w:r>
      <w:r>
        <w:rPr>
          <w:color w:val="5B6678"/>
          <w:spacing w:val="-3"/>
          <w:sz w:val="19"/>
        </w:rPr>
        <w:t> </w:t>
      </w:r>
      <w:r>
        <w:rPr>
          <w:color w:val="5B6678"/>
          <w:sz w:val="19"/>
        </w:rPr>
        <w:t>sección</w:t>
      </w:r>
      <w:r>
        <w:rPr>
          <w:color w:val="5B6678"/>
          <w:spacing w:val="-3"/>
          <w:sz w:val="19"/>
        </w:rPr>
        <w:t> </w:t>
      </w:r>
      <w:r>
        <w:rPr>
          <w:color w:val="5B6678"/>
          <w:sz w:val="19"/>
        </w:rPr>
        <w:t>B.1</w:t>
      </w:r>
      <w:r>
        <w:rPr>
          <w:color w:val="5B6678"/>
          <w:spacing w:val="-4"/>
          <w:sz w:val="19"/>
        </w:rPr>
        <w:t> </w:t>
      </w:r>
      <w:r>
        <w:rPr>
          <w:color w:val="5B6678"/>
          <w:sz w:val="19"/>
        </w:rPr>
        <w:t>de</w:t>
      </w:r>
      <w:r>
        <w:rPr>
          <w:color w:val="5B6678"/>
          <w:spacing w:val="-3"/>
          <w:sz w:val="19"/>
        </w:rPr>
        <w:t> </w:t>
      </w:r>
      <w:r>
        <w:rPr>
          <w:color w:val="5B6678"/>
          <w:sz w:val="19"/>
        </w:rPr>
        <w:t>la</w:t>
      </w:r>
      <w:r>
        <w:rPr>
          <w:color w:val="5B6678"/>
          <w:spacing w:val="-3"/>
          <w:sz w:val="19"/>
        </w:rPr>
        <w:t> </w:t>
      </w:r>
      <w:r>
        <w:rPr>
          <w:color w:val="5B6678"/>
          <w:sz w:val="19"/>
        </w:rPr>
        <w:t>ficha</w:t>
      </w:r>
      <w:r>
        <w:rPr>
          <w:color w:val="5B6678"/>
          <w:spacing w:val="-4"/>
          <w:sz w:val="19"/>
        </w:rPr>
        <w:t> </w:t>
      </w:r>
      <w:r>
        <w:rPr>
          <w:color w:val="5B6678"/>
          <w:sz w:val="19"/>
        </w:rPr>
        <w:t>de</w:t>
      </w:r>
      <w:r>
        <w:rPr>
          <w:color w:val="5B6678"/>
          <w:spacing w:val="-3"/>
          <w:sz w:val="19"/>
        </w:rPr>
        <w:t> </w:t>
      </w:r>
      <w:r>
        <w:rPr>
          <w:color w:val="5B6678"/>
          <w:sz w:val="19"/>
        </w:rPr>
        <w:t>proyecto</w:t>
      </w:r>
      <w:r>
        <w:rPr>
          <w:color w:val="5B6678"/>
          <w:spacing w:val="-3"/>
          <w:sz w:val="19"/>
        </w:rPr>
        <w:t> </w:t>
      </w:r>
      <w:r>
        <w:rPr>
          <w:color w:val="5B6678"/>
          <w:sz w:val="19"/>
        </w:rPr>
        <w:t>y,</w:t>
      </w:r>
      <w:r>
        <w:rPr>
          <w:color w:val="5B6678"/>
          <w:spacing w:val="-3"/>
          <w:sz w:val="19"/>
        </w:rPr>
        <w:t> </w:t>
      </w:r>
      <w:r>
        <w:rPr>
          <w:color w:val="5B6678"/>
          <w:sz w:val="19"/>
        </w:rPr>
        <w:t>si</w:t>
      </w:r>
      <w:r>
        <w:rPr>
          <w:color w:val="5B6678"/>
          <w:spacing w:val="-4"/>
          <w:sz w:val="19"/>
        </w:rPr>
        <w:t> </w:t>
      </w:r>
      <w:r>
        <w:rPr>
          <w:color w:val="5B6678"/>
          <w:sz w:val="19"/>
        </w:rPr>
        <w:t>aplica,</w:t>
      </w:r>
      <w:r>
        <w:rPr>
          <w:color w:val="5B6678"/>
          <w:spacing w:val="-3"/>
          <w:sz w:val="19"/>
        </w:rPr>
        <w:t> </w:t>
      </w:r>
      <w:r>
        <w:rPr>
          <w:color w:val="5B6678"/>
          <w:sz w:val="19"/>
        </w:rPr>
        <w:t>la</w:t>
      </w:r>
      <w:r>
        <w:rPr>
          <w:color w:val="5B6678"/>
          <w:spacing w:val="-3"/>
          <w:sz w:val="19"/>
        </w:rPr>
        <w:t> </w:t>
      </w:r>
      <w:r>
        <w:rPr>
          <w:color w:val="5B6678"/>
          <w:spacing w:val="-4"/>
          <w:sz w:val="19"/>
        </w:rPr>
        <w:t>B.6.</w:t>
      </w:r>
    </w:p>
    <w:p>
      <w:pPr>
        <w:spacing w:before="19"/>
        <w:ind w:left="218" w:right="0" w:firstLine="0"/>
        <w:jc w:val="left"/>
        <w:rPr>
          <w:sz w:val="19"/>
        </w:rPr>
      </w:pPr>
      <w:r>
        <w:rPr>
          <w:b/>
          <w:color w:val="5B6678"/>
          <w:sz w:val="19"/>
        </w:rPr>
        <w:t>Puntúan:</w:t>
      </w:r>
      <w:r>
        <w:rPr>
          <w:b/>
          <w:color w:val="5B6678"/>
          <w:spacing w:val="-3"/>
          <w:sz w:val="19"/>
        </w:rPr>
        <w:t> </w:t>
      </w:r>
      <w:r>
        <w:rPr>
          <w:color w:val="5B6678"/>
          <w:sz w:val="19"/>
        </w:rPr>
        <w:t>los</w:t>
      </w:r>
      <w:r>
        <w:rPr>
          <w:color w:val="5B6678"/>
          <w:spacing w:val="-2"/>
          <w:sz w:val="19"/>
        </w:rPr>
        <w:t> </w:t>
      </w:r>
      <w:r>
        <w:rPr>
          <w:color w:val="5B6678"/>
          <w:sz w:val="19"/>
        </w:rPr>
        <w:t>miembros</w:t>
      </w:r>
      <w:r>
        <w:rPr>
          <w:color w:val="5B6678"/>
          <w:spacing w:val="-3"/>
          <w:sz w:val="19"/>
        </w:rPr>
        <w:t> </w:t>
      </w:r>
      <w:r>
        <w:rPr>
          <w:color w:val="5B6678"/>
          <w:sz w:val="19"/>
        </w:rPr>
        <w:t>del</w:t>
      </w:r>
      <w:r>
        <w:rPr>
          <w:color w:val="5B6678"/>
          <w:spacing w:val="-2"/>
          <w:sz w:val="19"/>
        </w:rPr>
        <w:t> </w:t>
      </w:r>
      <w:r>
        <w:rPr>
          <w:color w:val="5B6678"/>
          <w:sz w:val="19"/>
        </w:rPr>
        <w:t>Comité</w:t>
      </w:r>
      <w:r>
        <w:rPr>
          <w:color w:val="5B6678"/>
          <w:spacing w:val="-3"/>
          <w:sz w:val="19"/>
        </w:rPr>
        <w:t> </w:t>
      </w:r>
      <w:r>
        <w:rPr>
          <w:color w:val="5B6678"/>
          <w:sz w:val="19"/>
        </w:rPr>
        <w:t>Evaluador</w:t>
      </w:r>
      <w:r>
        <w:rPr>
          <w:color w:val="5B6678"/>
          <w:spacing w:val="-2"/>
          <w:sz w:val="19"/>
        </w:rPr>
        <w:t> Empresarial.</w:t>
      </w:r>
    </w:p>
    <w:p>
      <w:pPr>
        <w:pStyle w:val="BodyText"/>
        <w:ind w:right="205"/>
        <w:jc w:val="both"/>
      </w:pPr>
      <w:r>
        <w:rPr>
          <w:b/>
          <w:color w:val="062256"/>
        </w:rPr>
        <w:t>Insuficiente</w:t>
      </w:r>
      <w:r>
        <w:rPr>
          <w:b/>
          <w:color w:val="062256"/>
          <w:spacing w:val="-7"/>
        </w:rPr>
        <w:t> </w:t>
      </w:r>
      <w:r>
        <w:rPr>
          <w:b/>
          <w:color w:val="062256"/>
        </w:rPr>
        <w:t>·</w:t>
      </w:r>
      <w:r>
        <w:rPr>
          <w:b/>
          <w:color w:val="062256"/>
          <w:spacing w:val="-7"/>
        </w:rPr>
        <w:t> </w:t>
      </w:r>
      <w:r>
        <w:rPr>
          <w:b/>
          <w:color w:val="062256"/>
        </w:rPr>
        <w:t>0–2.</w:t>
      </w:r>
      <w:r>
        <w:rPr>
          <w:b/>
          <w:color w:val="062256"/>
          <w:spacing w:val="-7"/>
        </w:rPr>
        <w:t> </w:t>
      </w:r>
      <w:r>
        <w:rPr>
          <w:color w:val="062256"/>
        </w:rPr>
        <w:t>El</w:t>
      </w:r>
      <w:r>
        <w:rPr>
          <w:color w:val="062256"/>
          <w:spacing w:val="-7"/>
        </w:rPr>
        <w:t> </w:t>
      </w:r>
      <w:r>
        <w:rPr>
          <w:color w:val="062256"/>
        </w:rPr>
        <w:t>mercado</w:t>
      </w:r>
      <w:r>
        <w:rPr>
          <w:color w:val="062256"/>
          <w:spacing w:val="-7"/>
        </w:rPr>
        <w:t> </w:t>
      </w:r>
      <w:r>
        <w:rPr>
          <w:color w:val="062256"/>
        </w:rPr>
        <w:t>se</w:t>
      </w:r>
      <w:r>
        <w:rPr>
          <w:color w:val="062256"/>
          <w:spacing w:val="-7"/>
        </w:rPr>
        <w:t> </w:t>
      </w:r>
      <w:r>
        <w:rPr>
          <w:color w:val="062256"/>
        </w:rPr>
        <w:t>enuncia</w:t>
      </w:r>
      <w:r>
        <w:rPr>
          <w:color w:val="062256"/>
          <w:spacing w:val="-7"/>
        </w:rPr>
        <w:t> </w:t>
      </w:r>
      <w:r>
        <w:rPr>
          <w:color w:val="062256"/>
        </w:rPr>
        <w:t>por</w:t>
      </w:r>
      <w:r>
        <w:rPr>
          <w:color w:val="062256"/>
          <w:spacing w:val="-7"/>
        </w:rPr>
        <w:t> </w:t>
      </w:r>
      <w:r>
        <w:rPr>
          <w:color w:val="062256"/>
        </w:rPr>
        <w:t>categoría</w:t>
      </w:r>
      <w:r>
        <w:rPr>
          <w:color w:val="062256"/>
          <w:spacing w:val="-7"/>
        </w:rPr>
        <w:t> </w:t>
      </w:r>
      <w:r>
        <w:rPr>
          <w:color w:val="062256"/>
        </w:rPr>
        <w:t>—«el</w:t>
      </w:r>
      <w:r>
        <w:rPr>
          <w:color w:val="062256"/>
          <w:spacing w:val="-7"/>
        </w:rPr>
        <w:t> </w:t>
      </w:r>
      <w:r>
        <w:rPr>
          <w:color w:val="062256"/>
        </w:rPr>
        <w:t>sector</w:t>
      </w:r>
      <w:r>
        <w:rPr>
          <w:color w:val="062256"/>
          <w:spacing w:val="-7"/>
        </w:rPr>
        <w:t> </w:t>
      </w:r>
      <w:r>
        <w:rPr>
          <w:color w:val="062256"/>
        </w:rPr>
        <w:t>logístico»—</w:t>
      </w:r>
      <w:r>
        <w:rPr>
          <w:color w:val="062256"/>
          <w:spacing w:val="-7"/>
        </w:rPr>
        <w:t> </w:t>
      </w:r>
      <w:r>
        <w:rPr>
          <w:color w:val="062256"/>
        </w:rPr>
        <w:t>sin</w:t>
      </w:r>
      <w:r>
        <w:rPr>
          <w:color w:val="062256"/>
          <w:spacing w:val="-7"/>
        </w:rPr>
        <w:t> </w:t>
      </w:r>
      <w:r>
        <w:rPr>
          <w:color w:val="062256"/>
        </w:rPr>
        <w:t>tamaño,</w:t>
      </w:r>
      <w:r>
        <w:rPr>
          <w:color w:val="062256"/>
          <w:spacing w:val="-7"/>
        </w:rPr>
        <w:t> </w:t>
      </w:r>
      <w:r>
        <w:rPr>
          <w:color w:val="062256"/>
        </w:rPr>
        <w:t>sin</w:t>
      </w:r>
      <w:r>
        <w:rPr>
          <w:color w:val="062256"/>
          <w:spacing w:val="-7"/>
        </w:rPr>
        <w:t> </w:t>
      </w:r>
      <w:r>
        <w:rPr>
          <w:color w:val="062256"/>
        </w:rPr>
        <w:t>cliente</w:t>
      </w:r>
      <w:r>
        <w:rPr>
          <w:color w:val="062256"/>
          <w:spacing w:val="-7"/>
        </w:rPr>
        <w:t> </w:t>
      </w:r>
      <w:r>
        <w:rPr>
          <w:color w:val="062256"/>
        </w:rPr>
        <w:t>y</w:t>
      </w:r>
      <w:r>
        <w:rPr>
          <w:color w:val="062256"/>
          <w:spacing w:val="-7"/>
        </w:rPr>
        <w:t> </w:t>
      </w:r>
      <w:r>
        <w:rPr>
          <w:color w:val="062256"/>
        </w:rPr>
        <w:t>sin vía de venta.</w:t>
      </w:r>
    </w:p>
    <w:p>
      <w:pPr>
        <w:pStyle w:val="BodyText"/>
        <w:ind w:right="235"/>
        <w:jc w:val="both"/>
      </w:pPr>
      <w:r>
        <w:rPr>
          <w:b/>
          <w:color w:val="062256"/>
        </w:rPr>
        <w:t>Básico · 3–5. </w:t>
      </w:r>
      <w:r>
        <w:rPr>
          <w:color w:val="062256"/>
        </w:rPr>
        <w:t>Hay un mercado descrito y un tipo de cliente, pero ninguna evidencia de contacto ni ruta de </w:t>
      </w:r>
      <w:r>
        <w:rPr>
          <w:color w:val="062256"/>
          <w:spacing w:val="-2"/>
        </w:rPr>
        <w:t>comercialización.</w:t>
      </w:r>
    </w:p>
    <w:p>
      <w:pPr>
        <w:pStyle w:val="BodyText"/>
        <w:spacing w:before="121"/>
        <w:ind w:right="211"/>
        <w:jc w:val="both"/>
      </w:pPr>
      <w:r>
        <w:rPr>
          <w:b/>
          <w:color w:val="062256"/>
        </w:rPr>
        <w:t>Sólido</w:t>
      </w:r>
      <w:r>
        <w:rPr>
          <w:b/>
          <w:color w:val="062256"/>
          <w:spacing w:val="-14"/>
        </w:rPr>
        <w:t> </w:t>
      </w:r>
      <w:r>
        <w:rPr>
          <w:b/>
          <w:color w:val="062256"/>
        </w:rPr>
        <w:t>·</w:t>
      </w:r>
      <w:r>
        <w:rPr>
          <w:b/>
          <w:color w:val="062256"/>
          <w:spacing w:val="-14"/>
        </w:rPr>
        <w:t> </w:t>
      </w:r>
      <w:r>
        <w:rPr>
          <w:b/>
          <w:color w:val="062256"/>
        </w:rPr>
        <w:t>6–8.</w:t>
      </w:r>
      <w:r>
        <w:rPr>
          <w:b/>
          <w:color w:val="062256"/>
          <w:spacing w:val="-14"/>
        </w:rPr>
        <w:t> </w:t>
      </w:r>
      <w:r>
        <w:rPr>
          <w:color w:val="062256"/>
        </w:rPr>
        <w:t>Mercado</w:t>
      </w:r>
      <w:r>
        <w:rPr>
          <w:color w:val="062256"/>
          <w:spacing w:val="-14"/>
        </w:rPr>
        <w:t> </w:t>
      </w:r>
      <w:r>
        <w:rPr>
          <w:color w:val="062256"/>
        </w:rPr>
        <w:t>acotado,</w:t>
      </w:r>
      <w:r>
        <w:rPr>
          <w:color w:val="062256"/>
          <w:spacing w:val="-14"/>
        </w:rPr>
        <w:t> </w:t>
      </w:r>
      <w:r>
        <w:rPr>
          <w:color w:val="062256"/>
        </w:rPr>
        <w:t>cliente</w:t>
      </w:r>
      <w:r>
        <w:rPr>
          <w:color w:val="062256"/>
          <w:spacing w:val="-14"/>
        </w:rPr>
        <w:t> </w:t>
      </w:r>
      <w:r>
        <w:rPr>
          <w:color w:val="062256"/>
        </w:rPr>
        <w:t>tipo</w:t>
      </w:r>
      <w:r>
        <w:rPr>
          <w:color w:val="062256"/>
          <w:spacing w:val="-14"/>
        </w:rPr>
        <w:t> </w:t>
      </w:r>
      <w:r>
        <w:rPr>
          <w:color w:val="062256"/>
        </w:rPr>
        <w:t>identificado</w:t>
      </w:r>
      <w:r>
        <w:rPr>
          <w:color w:val="062256"/>
          <w:spacing w:val="-14"/>
        </w:rPr>
        <w:t> </w:t>
      </w:r>
      <w:r>
        <w:rPr>
          <w:color w:val="062256"/>
        </w:rPr>
        <w:t>y</w:t>
      </w:r>
      <w:r>
        <w:rPr>
          <w:color w:val="062256"/>
          <w:spacing w:val="-14"/>
        </w:rPr>
        <w:t> </w:t>
      </w:r>
      <w:r>
        <w:rPr>
          <w:color w:val="062256"/>
        </w:rPr>
        <w:t>una</w:t>
      </w:r>
      <w:r>
        <w:rPr>
          <w:color w:val="062256"/>
          <w:spacing w:val="-13"/>
        </w:rPr>
        <w:t> </w:t>
      </w:r>
      <w:r>
        <w:rPr>
          <w:color w:val="062256"/>
        </w:rPr>
        <w:t>ruta</w:t>
      </w:r>
      <w:r>
        <w:rPr>
          <w:color w:val="062256"/>
          <w:spacing w:val="-14"/>
        </w:rPr>
        <w:t> </w:t>
      </w:r>
      <w:r>
        <w:rPr>
          <w:color w:val="062256"/>
        </w:rPr>
        <w:t>de</w:t>
      </w:r>
      <w:r>
        <w:rPr>
          <w:color w:val="062256"/>
          <w:spacing w:val="-14"/>
        </w:rPr>
        <w:t> </w:t>
      </w:r>
      <w:r>
        <w:rPr>
          <w:color w:val="062256"/>
        </w:rPr>
        <w:t>venta</w:t>
      </w:r>
      <w:r>
        <w:rPr>
          <w:color w:val="062256"/>
          <w:spacing w:val="-14"/>
        </w:rPr>
        <w:t> </w:t>
      </w:r>
      <w:r>
        <w:rPr>
          <w:color w:val="062256"/>
        </w:rPr>
        <w:t>concreta:</w:t>
      </w:r>
      <w:r>
        <w:rPr>
          <w:color w:val="062256"/>
          <w:spacing w:val="-14"/>
        </w:rPr>
        <w:t> </w:t>
      </w:r>
      <w:r>
        <w:rPr>
          <w:color w:val="062256"/>
        </w:rPr>
        <w:t>canal</w:t>
      </w:r>
      <w:r>
        <w:rPr>
          <w:color w:val="062256"/>
          <w:spacing w:val="-14"/>
        </w:rPr>
        <w:t> </w:t>
      </w:r>
      <w:r>
        <w:rPr>
          <w:color w:val="062256"/>
        </w:rPr>
        <w:t>propio,</w:t>
      </w:r>
      <w:r>
        <w:rPr>
          <w:color w:val="062256"/>
          <w:spacing w:val="-14"/>
        </w:rPr>
        <w:t> </w:t>
      </w:r>
      <w:r>
        <w:rPr>
          <w:color w:val="062256"/>
        </w:rPr>
        <w:t>distribuidor, o integración en un producto existente.</w:t>
      </w:r>
    </w:p>
    <w:p>
      <w:pPr>
        <w:pStyle w:val="BodyText"/>
        <w:ind w:right="220"/>
        <w:jc w:val="both"/>
      </w:pPr>
      <w:r>
        <w:rPr>
          <w:b/>
          <w:color w:val="062256"/>
        </w:rPr>
        <w:t>Sobresaliente · 9–10. </w:t>
      </w:r>
      <w:r>
        <w:rPr>
          <w:color w:val="062256"/>
        </w:rPr>
        <w:t>Todo lo anterior, con un cliente identificado y la relación descrita, o una empresa tractora con aporte económico. La empresa conoce el precio al que tendría que llegar para competir.</w:t>
      </w:r>
    </w:p>
    <w:p>
      <w:pPr>
        <w:pStyle w:val="BodyText"/>
        <w:spacing w:before="49"/>
        <w:ind w:left="0"/>
      </w:pPr>
    </w:p>
    <w:p>
      <w:pPr>
        <w:pStyle w:val="Heading3"/>
      </w:pPr>
      <w:bookmarkStart w:name="Criterio 4 · Equipo e Ingeniero Líder — " w:id="13"/>
      <w:bookmarkEnd w:id="13"/>
      <w:r>
        <w:rPr>
          <w:b w:val="0"/>
        </w:rPr>
      </w:r>
      <w:r>
        <w:rPr>
          <w:color w:val="062256"/>
        </w:rPr>
        <w:t>Criterio</w:t>
      </w:r>
      <w:r>
        <w:rPr>
          <w:color w:val="062256"/>
          <w:spacing w:val="-6"/>
        </w:rPr>
        <w:t> </w:t>
      </w:r>
      <w:r>
        <w:rPr>
          <w:color w:val="062256"/>
        </w:rPr>
        <w:t>4</w:t>
      </w:r>
      <w:r>
        <w:rPr>
          <w:color w:val="062256"/>
          <w:spacing w:val="-4"/>
        </w:rPr>
        <w:t> </w:t>
      </w:r>
      <w:r>
        <w:rPr>
          <w:color w:val="062256"/>
        </w:rPr>
        <w:t>·</w:t>
      </w:r>
      <w:r>
        <w:rPr>
          <w:color w:val="062256"/>
          <w:spacing w:val="-4"/>
        </w:rPr>
        <w:t> </w:t>
      </w:r>
      <w:r>
        <w:rPr>
          <w:color w:val="062256"/>
        </w:rPr>
        <w:t>Equipo</w:t>
      </w:r>
      <w:r>
        <w:rPr>
          <w:color w:val="062256"/>
          <w:spacing w:val="-4"/>
        </w:rPr>
        <w:t> </w:t>
      </w:r>
      <w:r>
        <w:rPr>
          <w:color w:val="062256"/>
        </w:rPr>
        <w:t>e</w:t>
      </w:r>
      <w:r>
        <w:rPr>
          <w:color w:val="062256"/>
          <w:spacing w:val="-3"/>
        </w:rPr>
        <w:t> </w:t>
      </w:r>
      <w:r>
        <w:rPr>
          <w:color w:val="062256"/>
        </w:rPr>
        <w:t>Ingeniero</w:t>
      </w:r>
      <w:r>
        <w:rPr>
          <w:color w:val="062256"/>
          <w:spacing w:val="-4"/>
        </w:rPr>
        <w:t> </w:t>
      </w:r>
      <w:r>
        <w:rPr>
          <w:color w:val="062256"/>
        </w:rPr>
        <w:t>Líder</w:t>
      </w:r>
      <w:r>
        <w:rPr>
          <w:color w:val="062256"/>
          <w:spacing w:val="-4"/>
        </w:rPr>
        <w:t> </w:t>
      </w:r>
      <w:r>
        <w:rPr>
          <w:color w:val="062256"/>
        </w:rPr>
        <w:t>—</w:t>
      </w:r>
      <w:r>
        <w:rPr>
          <w:color w:val="062256"/>
          <w:spacing w:val="-4"/>
        </w:rPr>
        <w:t> </w:t>
      </w:r>
      <w:r>
        <w:rPr>
          <w:color w:val="062256"/>
        </w:rPr>
        <w:t>15</w:t>
      </w:r>
      <w:r>
        <w:rPr>
          <w:color w:val="062256"/>
          <w:spacing w:val="-3"/>
        </w:rPr>
        <w:t> </w:t>
      </w:r>
      <w:r>
        <w:rPr>
          <w:color w:val="062256"/>
          <w:spacing w:val="-2"/>
        </w:rPr>
        <w:t>puntos</w:t>
      </w:r>
    </w:p>
    <w:p>
      <w:pPr>
        <w:spacing w:before="100"/>
        <w:ind w:left="218" w:right="0" w:firstLine="0"/>
        <w:jc w:val="left"/>
        <w:rPr>
          <w:sz w:val="19"/>
        </w:rPr>
      </w:pPr>
      <w:r>
        <w:rPr>
          <w:b/>
          <w:color w:val="5B6678"/>
          <w:sz w:val="19"/>
        </w:rPr>
        <w:t>Se</w:t>
      </w:r>
      <w:r>
        <w:rPr>
          <w:b/>
          <w:color w:val="5B6678"/>
          <w:spacing w:val="-4"/>
          <w:sz w:val="19"/>
        </w:rPr>
        <w:t> </w:t>
      </w:r>
      <w:r>
        <w:rPr>
          <w:b/>
          <w:color w:val="5B6678"/>
          <w:sz w:val="19"/>
        </w:rPr>
        <w:t>lee</w:t>
      </w:r>
      <w:r>
        <w:rPr>
          <w:b/>
          <w:color w:val="5B6678"/>
          <w:spacing w:val="-3"/>
          <w:sz w:val="19"/>
        </w:rPr>
        <w:t> </w:t>
      </w:r>
      <w:r>
        <w:rPr>
          <w:b/>
          <w:color w:val="5B6678"/>
          <w:sz w:val="19"/>
        </w:rPr>
        <w:t>en:</w:t>
      </w:r>
      <w:r>
        <w:rPr>
          <w:b/>
          <w:color w:val="5B6678"/>
          <w:spacing w:val="-2"/>
          <w:sz w:val="19"/>
        </w:rPr>
        <w:t> </w:t>
      </w:r>
      <w:r>
        <w:rPr>
          <w:color w:val="5B6678"/>
          <w:sz w:val="19"/>
        </w:rPr>
        <w:t>la</w:t>
      </w:r>
      <w:r>
        <w:rPr>
          <w:color w:val="5B6678"/>
          <w:spacing w:val="-3"/>
          <w:sz w:val="19"/>
        </w:rPr>
        <w:t> </w:t>
      </w:r>
      <w:r>
        <w:rPr>
          <w:color w:val="5B6678"/>
          <w:sz w:val="19"/>
        </w:rPr>
        <w:t>sección</w:t>
      </w:r>
      <w:r>
        <w:rPr>
          <w:color w:val="5B6678"/>
          <w:spacing w:val="-4"/>
          <w:sz w:val="19"/>
        </w:rPr>
        <w:t> </w:t>
      </w:r>
      <w:r>
        <w:rPr>
          <w:color w:val="5B6678"/>
          <w:sz w:val="19"/>
        </w:rPr>
        <w:t>B.4</w:t>
      </w:r>
      <w:r>
        <w:rPr>
          <w:color w:val="5B6678"/>
          <w:spacing w:val="-3"/>
          <w:sz w:val="19"/>
        </w:rPr>
        <w:t> </w:t>
      </w:r>
      <w:r>
        <w:rPr>
          <w:color w:val="5B6678"/>
          <w:sz w:val="19"/>
        </w:rPr>
        <w:t>de</w:t>
      </w:r>
      <w:r>
        <w:rPr>
          <w:color w:val="5B6678"/>
          <w:spacing w:val="-3"/>
          <w:sz w:val="19"/>
        </w:rPr>
        <w:t> </w:t>
      </w:r>
      <w:r>
        <w:rPr>
          <w:color w:val="5B6678"/>
          <w:sz w:val="19"/>
        </w:rPr>
        <w:t>la</w:t>
      </w:r>
      <w:r>
        <w:rPr>
          <w:color w:val="5B6678"/>
          <w:spacing w:val="-3"/>
          <w:sz w:val="19"/>
        </w:rPr>
        <w:t> </w:t>
      </w:r>
      <w:r>
        <w:rPr>
          <w:color w:val="5B6678"/>
          <w:sz w:val="19"/>
        </w:rPr>
        <w:t>ficha</w:t>
      </w:r>
      <w:r>
        <w:rPr>
          <w:color w:val="5B6678"/>
          <w:spacing w:val="-3"/>
          <w:sz w:val="19"/>
        </w:rPr>
        <w:t> </w:t>
      </w:r>
      <w:r>
        <w:rPr>
          <w:color w:val="5B6678"/>
          <w:sz w:val="19"/>
        </w:rPr>
        <w:t>de</w:t>
      </w:r>
      <w:r>
        <w:rPr>
          <w:color w:val="5B6678"/>
          <w:spacing w:val="-4"/>
          <w:sz w:val="19"/>
        </w:rPr>
        <w:t> </w:t>
      </w:r>
      <w:r>
        <w:rPr>
          <w:color w:val="5B6678"/>
          <w:sz w:val="19"/>
        </w:rPr>
        <w:t>proyecto</w:t>
      </w:r>
      <w:r>
        <w:rPr>
          <w:color w:val="5B6678"/>
          <w:spacing w:val="-3"/>
          <w:sz w:val="19"/>
        </w:rPr>
        <w:t> </w:t>
      </w:r>
      <w:r>
        <w:rPr>
          <w:color w:val="5B6678"/>
          <w:sz w:val="19"/>
        </w:rPr>
        <w:t>y</w:t>
      </w:r>
      <w:r>
        <w:rPr>
          <w:color w:val="5B6678"/>
          <w:spacing w:val="-3"/>
          <w:sz w:val="19"/>
        </w:rPr>
        <w:t> </w:t>
      </w:r>
      <w:r>
        <w:rPr>
          <w:color w:val="5B6678"/>
          <w:sz w:val="19"/>
        </w:rPr>
        <w:t>el</w:t>
      </w:r>
      <w:r>
        <w:rPr>
          <w:color w:val="5B6678"/>
          <w:spacing w:val="-3"/>
          <w:sz w:val="19"/>
        </w:rPr>
        <w:t> </w:t>
      </w:r>
      <w:r>
        <w:rPr>
          <w:color w:val="5B6678"/>
          <w:sz w:val="19"/>
        </w:rPr>
        <w:t>Anexo</w:t>
      </w:r>
      <w:r>
        <w:rPr>
          <w:color w:val="5B6678"/>
          <w:spacing w:val="-3"/>
          <w:sz w:val="19"/>
        </w:rPr>
        <w:t> </w:t>
      </w:r>
      <w:r>
        <w:rPr>
          <w:color w:val="5B6678"/>
          <w:spacing w:val="-5"/>
          <w:sz w:val="19"/>
        </w:rPr>
        <w:t>C.</w:t>
      </w:r>
    </w:p>
    <w:p>
      <w:pPr>
        <w:spacing w:before="20"/>
        <w:ind w:left="218" w:right="0" w:firstLine="0"/>
        <w:jc w:val="left"/>
        <w:rPr>
          <w:sz w:val="19"/>
        </w:rPr>
      </w:pPr>
      <w:r>
        <w:rPr>
          <w:b/>
          <w:color w:val="5B6678"/>
          <w:sz w:val="19"/>
        </w:rPr>
        <w:t>Puntúan:</w:t>
      </w:r>
      <w:r>
        <w:rPr>
          <w:b/>
          <w:color w:val="5B6678"/>
          <w:spacing w:val="-6"/>
          <w:sz w:val="19"/>
        </w:rPr>
        <w:t> </w:t>
      </w:r>
      <w:r>
        <w:rPr>
          <w:color w:val="5B6678"/>
          <w:sz w:val="19"/>
        </w:rPr>
        <w:t>evaluador</w:t>
      </w:r>
      <w:r>
        <w:rPr>
          <w:color w:val="5B6678"/>
          <w:spacing w:val="-4"/>
          <w:sz w:val="19"/>
        </w:rPr>
        <w:t> </w:t>
      </w:r>
      <w:r>
        <w:rPr>
          <w:color w:val="5B6678"/>
          <w:sz w:val="19"/>
        </w:rPr>
        <w:t>técnico</w:t>
      </w:r>
      <w:r>
        <w:rPr>
          <w:color w:val="5B6678"/>
          <w:spacing w:val="-4"/>
          <w:sz w:val="19"/>
        </w:rPr>
        <w:t> </w:t>
      </w:r>
      <w:r>
        <w:rPr>
          <w:color w:val="5B6678"/>
          <w:sz w:val="19"/>
        </w:rPr>
        <w:t>externo</w:t>
      </w:r>
      <w:r>
        <w:rPr>
          <w:color w:val="5B6678"/>
          <w:spacing w:val="-4"/>
          <w:sz w:val="19"/>
        </w:rPr>
        <w:t> </w:t>
      </w:r>
      <w:r>
        <w:rPr>
          <w:color w:val="5B6678"/>
          <w:sz w:val="19"/>
        </w:rPr>
        <w:t>y</w:t>
      </w:r>
      <w:r>
        <w:rPr>
          <w:color w:val="5B6678"/>
          <w:spacing w:val="-4"/>
          <w:sz w:val="19"/>
        </w:rPr>
        <w:t> </w:t>
      </w:r>
      <w:r>
        <w:rPr>
          <w:color w:val="5B6678"/>
          <w:sz w:val="19"/>
        </w:rPr>
        <w:t>Comité</w:t>
      </w:r>
      <w:r>
        <w:rPr>
          <w:color w:val="5B6678"/>
          <w:spacing w:val="-3"/>
          <w:sz w:val="19"/>
        </w:rPr>
        <w:t> </w:t>
      </w:r>
      <w:r>
        <w:rPr>
          <w:color w:val="5B6678"/>
          <w:spacing w:val="-2"/>
          <w:sz w:val="19"/>
        </w:rPr>
        <w:t>Evaluador.</w:t>
      </w:r>
    </w:p>
    <w:p>
      <w:pPr>
        <w:pStyle w:val="BodyText"/>
        <w:ind w:right="205"/>
        <w:jc w:val="both"/>
      </w:pPr>
      <w:r>
        <w:rPr>
          <w:b/>
          <w:color w:val="062256"/>
        </w:rPr>
        <w:t>Insuficiente</w:t>
      </w:r>
      <w:r>
        <w:rPr>
          <w:b/>
          <w:color w:val="062256"/>
          <w:spacing w:val="-10"/>
        </w:rPr>
        <w:t> </w:t>
      </w:r>
      <w:r>
        <w:rPr>
          <w:b/>
          <w:color w:val="062256"/>
        </w:rPr>
        <w:t>·</w:t>
      </w:r>
      <w:r>
        <w:rPr>
          <w:b/>
          <w:color w:val="062256"/>
          <w:spacing w:val="-10"/>
        </w:rPr>
        <w:t> </w:t>
      </w:r>
      <w:r>
        <w:rPr>
          <w:b/>
          <w:color w:val="062256"/>
        </w:rPr>
        <w:t>0–3.</w:t>
      </w:r>
      <w:r>
        <w:rPr>
          <w:b/>
          <w:color w:val="062256"/>
          <w:spacing w:val="-9"/>
        </w:rPr>
        <w:t> </w:t>
      </w:r>
      <w:r>
        <w:rPr>
          <w:color w:val="062256"/>
        </w:rPr>
        <w:t>El</w:t>
      </w:r>
      <w:r>
        <w:rPr>
          <w:color w:val="062256"/>
          <w:spacing w:val="-9"/>
        </w:rPr>
        <w:t> </w:t>
      </w:r>
      <w:r>
        <w:rPr>
          <w:color w:val="062256"/>
        </w:rPr>
        <w:t>Ingeniero</w:t>
      </w:r>
      <w:r>
        <w:rPr>
          <w:color w:val="062256"/>
          <w:spacing w:val="-9"/>
        </w:rPr>
        <w:t> </w:t>
      </w:r>
      <w:r>
        <w:rPr>
          <w:color w:val="062256"/>
        </w:rPr>
        <w:t>Líder</w:t>
      </w:r>
      <w:r>
        <w:rPr>
          <w:color w:val="062256"/>
          <w:spacing w:val="-10"/>
        </w:rPr>
        <w:t> </w:t>
      </w:r>
      <w:r>
        <w:rPr>
          <w:color w:val="062256"/>
        </w:rPr>
        <w:t>cumple</w:t>
      </w:r>
      <w:r>
        <w:rPr>
          <w:color w:val="062256"/>
          <w:spacing w:val="-10"/>
        </w:rPr>
        <w:t> </w:t>
      </w:r>
      <w:r>
        <w:rPr>
          <w:color w:val="062256"/>
        </w:rPr>
        <w:t>los</w:t>
      </w:r>
      <w:r>
        <w:rPr>
          <w:color w:val="062256"/>
          <w:spacing w:val="-9"/>
        </w:rPr>
        <w:t> </w:t>
      </w:r>
      <w:r>
        <w:rPr>
          <w:color w:val="062256"/>
        </w:rPr>
        <w:t>requisitos</w:t>
      </w:r>
      <w:r>
        <w:rPr>
          <w:color w:val="062256"/>
          <w:spacing w:val="-10"/>
        </w:rPr>
        <w:t> </w:t>
      </w:r>
      <w:r>
        <w:rPr>
          <w:color w:val="062256"/>
        </w:rPr>
        <w:t>formales,</w:t>
      </w:r>
      <w:r>
        <w:rPr>
          <w:color w:val="062256"/>
          <w:spacing w:val="-10"/>
        </w:rPr>
        <w:t> </w:t>
      </w:r>
      <w:r>
        <w:rPr>
          <w:color w:val="062256"/>
        </w:rPr>
        <w:t>pero</w:t>
      </w:r>
      <w:r>
        <w:rPr>
          <w:color w:val="062256"/>
          <w:spacing w:val="-9"/>
        </w:rPr>
        <w:t> </w:t>
      </w:r>
      <w:r>
        <w:rPr>
          <w:color w:val="062256"/>
        </w:rPr>
        <w:t>su</w:t>
      </w:r>
      <w:r>
        <w:rPr>
          <w:color w:val="062256"/>
          <w:spacing w:val="-9"/>
        </w:rPr>
        <w:t> </w:t>
      </w:r>
      <w:r>
        <w:rPr>
          <w:color w:val="062256"/>
        </w:rPr>
        <w:t>experiencia</w:t>
      </w:r>
      <w:r>
        <w:rPr>
          <w:color w:val="062256"/>
          <w:spacing w:val="-9"/>
        </w:rPr>
        <w:t> </w:t>
      </w:r>
      <w:r>
        <w:rPr>
          <w:color w:val="062256"/>
        </w:rPr>
        <w:t>en</w:t>
      </w:r>
      <w:r>
        <w:rPr>
          <w:color w:val="062256"/>
          <w:spacing w:val="-9"/>
        </w:rPr>
        <w:t> </w:t>
      </w:r>
      <w:r>
        <w:rPr>
          <w:color w:val="062256"/>
        </w:rPr>
        <w:t>electrónica</w:t>
      </w:r>
      <w:r>
        <w:rPr>
          <w:color w:val="062256"/>
          <w:spacing w:val="-9"/>
        </w:rPr>
        <w:t> </w:t>
      </w:r>
      <w:r>
        <w:rPr>
          <w:color w:val="062256"/>
        </w:rPr>
        <w:t>no</w:t>
      </w:r>
      <w:r>
        <w:rPr>
          <w:color w:val="062256"/>
          <w:spacing w:val="-10"/>
        </w:rPr>
        <w:t> </w:t>
      </w:r>
      <w:r>
        <w:rPr>
          <w:color w:val="062256"/>
        </w:rPr>
        <w:t>se acredita</w:t>
      </w:r>
      <w:r>
        <w:rPr>
          <w:color w:val="062256"/>
          <w:spacing w:val="-3"/>
        </w:rPr>
        <w:t> </w:t>
      </w:r>
      <w:r>
        <w:rPr>
          <w:color w:val="062256"/>
        </w:rPr>
        <w:t>de</w:t>
      </w:r>
      <w:r>
        <w:rPr>
          <w:color w:val="062256"/>
          <w:spacing w:val="-3"/>
        </w:rPr>
        <w:t> </w:t>
      </w:r>
      <w:r>
        <w:rPr>
          <w:color w:val="062256"/>
        </w:rPr>
        <w:t>ninguna</w:t>
      </w:r>
      <w:r>
        <w:rPr>
          <w:color w:val="062256"/>
          <w:spacing w:val="-3"/>
        </w:rPr>
        <w:t> </w:t>
      </w:r>
      <w:r>
        <w:rPr>
          <w:color w:val="062256"/>
        </w:rPr>
        <w:t>forma.</w:t>
      </w:r>
      <w:r>
        <w:rPr>
          <w:color w:val="062256"/>
          <w:spacing w:val="-3"/>
        </w:rPr>
        <w:t> </w:t>
      </w:r>
      <w:r>
        <w:rPr>
          <w:color w:val="062256"/>
        </w:rPr>
        <w:t>No</w:t>
      </w:r>
      <w:r>
        <w:rPr>
          <w:color w:val="062256"/>
          <w:spacing w:val="-3"/>
        </w:rPr>
        <w:t> </w:t>
      </w:r>
      <w:r>
        <w:rPr>
          <w:color w:val="062256"/>
        </w:rPr>
        <w:t>hay</w:t>
      </w:r>
      <w:r>
        <w:rPr>
          <w:color w:val="062256"/>
          <w:spacing w:val="-3"/>
        </w:rPr>
        <w:t> </w:t>
      </w:r>
      <w:r>
        <w:rPr>
          <w:color w:val="062256"/>
        </w:rPr>
        <w:t>más</w:t>
      </w:r>
      <w:r>
        <w:rPr>
          <w:color w:val="062256"/>
          <w:spacing w:val="-3"/>
        </w:rPr>
        <w:t> </w:t>
      </w:r>
      <w:r>
        <w:rPr>
          <w:color w:val="062256"/>
        </w:rPr>
        <w:t>personas</w:t>
      </w:r>
      <w:r>
        <w:rPr>
          <w:color w:val="062256"/>
          <w:spacing w:val="-3"/>
        </w:rPr>
        <w:t> </w:t>
      </w:r>
      <w:r>
        <w:rPr>
          <w:color w:val="062256"/>
        </w:rPr>
        <w:t>nombradas.</w:t>
      </w:r>
      <w:r>
        <w:rPr>
          <w:color w:val="062256"/>
          <w:spacing w:val="-3"/>
        </w:rPr>
        <w:t> </w:t>
      </w:r>
      <w:r>
        <w:rPr>
          <w:color w:val="062256"/>
        </w:rPr>
        <w:t>La</w:t>
      </w:r>
      <w:r>
        <w:rPr>
          <w:color w:val="062256"/>
          <w:spacing w:val="-3"/>
        </w:rPr>
        <w:t> </w:t>
      </w:r>
      <w:r>
        <w:rPr>
          <w:color w:val="062256"/>
        </w:rPr>
        <w:t>dedicación</w:t>
      </w:r>
      <w:r>
        <w:rPr>
          <w:color w:val="062256"/>
          <w:spacing w:val="-3"/>
        </w:rPr>
        <w:t> </w:t>
      </w:r>
      <w:r>
        <w:rPr>
          <w:color w:val="062256"/>
        </w:rPr>
        <w:t>declarada</w:t>
      </w:r>
      <w:r>
        <w:rPr>
          <w:color w:val="062256"/>
          <w:spacing w:val="-3"/>
        </w:rPr>
        <w:t> </w:t>
      </w:r>
      <w:r>
        <w:rPr>
          <w:color w:val="062256"/>
        </w:rPr>
        <w:t>no</w:t>
      </w:r>
      <w:r>
        <w:rPr>
          <w:color w:val="062256"/>
          <w:spacing w:val="-3"/>
        </w:rPr>
        <w:t> </w:t>
      </w:r>
      <w:r>
        <w:rPr>
          <w:color w:val="062256"/>
        </w:rPr>
        <w:t>es</w:t>
      </w:r>
      <w:r>
        <w:rPr>
          <w:color w:val="062256"/>
          <w:spacing w:val="-3"/>
        </w:rPr>
        <w:t> </w:t>
      </w:r>
      <w:r>
        <w:rPr>
          <w:color w:val="062256"/>
        </w:rPr>
        <w:t>compatible</w:t>
      </w:r>
      <w:r>
        <w:rPr>
          <w:color w:val="062256"/>
          <w:spacing w:val="-3"/>
        </w:rPr>
        <w:t> </w:t>
      </w:r>
      <w:r>
        <w:rPr>
          <w:color w:val="062256"/>
        </w:rPr>
        <w:t>con las trescientas horas de actividades estructuradas.</w:t>
      </w:r>
    </w:p>
    <w:p>
      <w:pPr>
        <w:pStyle w:val="BodyText"/>
        <w:ind w:right="215"/>
        <w:jc w:val="both"/>
      </w:pPr>
      <w:r>
        <w:rPr>
          <w:b/>
          <w:color w:val="062256"/>
        </w:rPr>
        <w:t>Básico</w:t>
      </w:r>
      <w:r>
        <w:rPr>
          <w:b/>
          <w:color w:val="062256"/>
          <w:spacing w:val="-7"/>
        </w:rPr>
        <w:t> </w:t>
      </w:r>
      <w:r>
        <w:rPr>
          <w:b/>
          <w:color w:val="062256"/>
        </w:rPr>
        <w:t>·</w:t>
      </w:r>
      <w:r>
        <w:rPr>
          <w:b/>
          <w:color w:val="062256"/>
          <w:spacing w:val="-8"/>
        </w:rPr>
        <w:t> </w:t>
      </w:r>
      <w:r>
        <w:rPr>
          <w:b/>
          <w:color w:val="062256"/>
        </w:rPr>
        <w:t>4–7.</w:t>
      </w:r>
      <w:r>
        <w:rPr>
          <w:b/>
          <w:color w:val="062256"/>
          <w:spacing w:val="-6"/>
        </w:rPr>
        <w:t> </w:t>
      </w:r>
      <w:r>
        <w:rPr>
          <w:color w:val="062256"/>
        </w:rPr>
        <w:t>Perfil</w:t>
      </w:r>
      <w:r>
        <w:rPr>
          <w:color w:val="062256"/>
          <w:spacing w:val="-7"/>
        </w:rPr>
        <w:t> </w:t>
      </w:r>
      <w:r>
        <w:rPr>
          <w:color w:val="062256"/>
        </w:rPr>
        <w:t>de</w:t>
      </w:r>
      <w:r>
        <w:rPr>
          <w:color w:val="062256"/>
          <w:spacing w:val="-7"/>
        </w:rPr>
        <w:t> </w:t>
      </w:r>
      <w:r>
        <w:rPr>
          <w:color w:val="062256"/>
        </w:rPr>
        <w:t>ingeniería</w:t>
      </w:r>
      <w:r>
        <w:rPr>
          <w:color w:val="062256"/>
          <w:spacing w:val="-7"/>
        </w:rPr>
        <w:t> </w:t>
      </w:r>
      <w:r>
        <w:rPr>
          <w:color w:val="062256"/>
        </w:rPr>
        <w:t>con</w:t>
      </w:r>
      <w:r>
        <w:rPr>
          <w:color w:val="062256"/>
          <w:spacing w:val="-7"/>
        </w:rPr>
        <w:t> </w:t>
      </w:r>
      <w:r>
        <w:rPr>
          <w:color w:val="062256"/>
        </w:rPr>
        <w:t>experiencia</w:t>
      </w:r>
      <w:r>
        <w:rPr>
          <w:color w:val="062256"/>
          <w:spacing w:val="-7"/>
        </w:rPr>
        <w:t> </w:t>
      </w:r>
      <w:r>
        <w:rPr>
          <w:color w:val="062256"/>
        </w:rPr>
        <w:t>declarada,</w:t>
      </w:r>
      <w:r>
        <w:rPr>
          <w:color w:val="062256"/>
          <w:spacing w:val="-7"/>
        </w:rPr>
        <w:t> </w:t>
      </w:r>
      <w:r>
        <w:rPr>
          <w:color w:val="062256"/>
        </w:rPr>
        <w:t>pero</w:t>
      </w:r>
      <w:r>
        <w:rPr>
          <w:color w:val="062256"/>
          <w:spacing w:val="-7"/>
        </w:rPr>
        <w:t> </w:t>
      </w:r>
      <w:r>
        <w:rPr>
          <w:color w:val="062256"/>
        </w:rPr>
        <w:t>sin</w:t>
      </w:r>
      <w:r>
        <w:rPr>
          <w:color w:val="062256"/>
          <w:spacing w:val="-8"/>
        </w:rPr>
        <w:t> </w:t>
      </w:r>
      <w:r>
        <w:rPr>
          <w:color w:val="062256"/>
        </w:rPr>
        <w:t>evidencia:</w:t>
      </w:r>
      <w:r>
        <w:rPr>
          <w:color w:val="062256"/>
          <w:spacing w:val="-8"/>
        </w:rPr>
        <w:t> </w:t>
      </w:r>
      <w:r>
        <w:rPr>
          <w:color w:val="062256"/>
        </w:rPr>
        <w:t>ni</w:t>
      </w:r>
      <w:r>
        <w:rPr>
          <w:color w:val="062256"/>
          <w:spacing w:val="-7"/>
        </w:rPr>
        <w:t> </w:t>
      </w:r>
      <w:r>
        <w:rPr>
          <w:color w:val="062256"/>
        </w:rPr>
        <w:t>proyectos,</w:t>
      </w:r>
      <w:r>
        <w:rPr>
          <w:color w:val="062256"/>
          <w:spacing w:val="-8"/>
        </w:rPr>
        <w:t> </w:t>
      </w:r>
      <w:r>
        <w:rPr>
          <w:color w:val="062256"/>
        </w:rPr>
        <w:t>ni</w:t>
      </w:r>
      <w:r>
        <w:rPr>
          <w:color w:val="062256"/>
          <w:spacing w:val="-8"/>
        </w:rPr>
        <w:t> </w:t>
      </w:r>
      <w:r>
        <w:rPr>
          <w:color w:val="062256"/>
        </w:rPr>
        <w:t>productos,</w:t>
      </w:r>
      <w:r>
        <w:rPr>
          <w:color w:val="062256"/>
          <w:spacing w:val="-8"/>
        </w:rPr>
        <w:t> </w:t>
      </w:r>
      <w:r>
        <w:rPr>
          <w:color w:val="062256"/>
        </w:rPr>
        <w:t>ni responsabilidades concretas. El resto del equipo se menciona en bloque, sin funciones.</w:t>
      </w:r>
    </w:p>
    <w:p>
      <w:pPr>
        <w:pStyle w:val="BodyText"/>
        <w:ind w:right="207"/>
        <w:jc w:val="both"/>
      </w:pPr>
      <w:r>
        <w:rPr>
          <w:b/>
          <w:color w:val="062256"/>
        </w:rPr>
        <w:t>Sólido · 8–12. </w:t>
      </w:r>
      <w:r>
        <w:rPr>
          <w:color w:val="062256"/>
        </w:rPr>
        <w:t>El Ingeniero Líder acredita experiencia en electrónica con proyectos o productos concretos, aunque</w:t>
      </w:r>
      <w:r>
        <w:rPr>
          <w:color w:val="062256"/>
          <w:spacing w:val="-13"/>
        </w:rPr>
        <w:t> </w:t>
      </w:r>
      <w:r>
        <w:rPr>
          <w:color w:val="062256"/>
        </w:rPr>
        <w:t>sean</w:t>
      </w:r>
      <w:r>
        <w:rPr>
          <w:color w:val="062256"/>
          <w:spacing w:val="-13"/>
        </w:rPr>
        <w:t> </w:t>
      </w:r>
      <w:r>
        <w:rPr>
          <w:color w:val="062256"/>
        </w:rPr>
        <w:t>de</w:t>
      </w:r>
      <w:r>
        <w:rPr>
          <w:color w:val="062256"/>
          <w:spacing w:val="-14"/>
        </w:rPr>
        <w:t> </w:t>
      </w:r>
      <w:r>
        <w:rPr>
          <w:color w:val="062256"/>
        </w:rPr>
        <w:t>alcance</w:t>
      </w:r>
      <w:r>
        <w:rPr>
          <w:color w:val="062256"/>
          <w:spacing w:val="-13"/>
        </w:rPr>
        <w:t> </w:t>
      </w:r>
      <w:r>
        <w:rPr>
          <w:color w:val="062256"/>
        </w:rPr>
        <w:t>reducido.</w:t>
      </w:r>
      <w:r>
        <w:rPr>
          <w:color w:val="062256"/>
          <w:spacing w:val="-14"/>
        </w:rPr>
        <w:t> </w:t>
      </w:r>
      <w:r>
        <w:rPr>
          <w:color w:val="062256"/>
        </w:rPr>
        <w:t>El</w:t>
      </w:r>
      <w:r>
        <w:rPr>
          <w:color w:val="062256"/>
          <w:spacing w:val="-14"/>
        </w:rPr>
        <w:t> </w:t>
      </w:r>
      <w:r>
        <w:rPr>
          <w:color w:val="062256"/>
        </w:rPr>
        <w:t>equipo</w:t>
      </w:r>
      <w:r>
        <w:rPr>
          <w:color w:val="062256"/>
          <w:spacing w:val="-13"/>
        </w:rPr>
        <w:t> </w:t>
      </w:r>
      <w:r>
        <w:rPr>
          <w:color w:val="062256"/>
        </w:rPr>
        <w:t>está</w:t>
      </w:r>
      <w:r>
        <w:rPr>
          <w:color w:val="062256"/>
          <w:spacing w:val="-13"/>
        </w:rPr>
        <w:t> </w:t>
      </w:r>
      <w:r>
        <w:rPr>
          <w:color w:val="062256"/>
        </w:rPr>
        <w:t>nombrado</w:t>
      </w:r>
      <w:r>
        <w:rPr>
          <w:color w:val="062256"/>
          <w:spacing w:val="-13"/>
        </w:rPr>
        <w:t> </w:t>
      </w:r>
      <w:r>
        <w:rPr>
          <w:color w:val="062256"/>
        </w:rPr>
        <w:t>por</w:t>
      </w:r>
      <w:r>
        <w:rPr>
          <w:color w:val="062256"/>
          <w:spacing w:val="-14"/>
        </w:rPr>
        <w:t> </w:t>
      </w:r>
      <w:r>
        <w:rPr>
          <w:color w:val="062256"/>
        </w:rPr>
        <w:t>función</w:t>
      </w:r>
      <w:r>
        <w:rPr>
          <w:color w:val="062256"/>
          <w:spacing w:val="-14"/>
        </w:rPr>
        <w:t> </w:t>
      </w:r>
      <w:r>
        <w:rPr>
          <w:color w:val="062256"/>
        </w:rPr>
        <w:t>y</w:t>
      </w:r>
      <w:r>
        <w:rPr>
          <w:color w:val="062256"/>
          <w:spacing w:val="-13"/>
        </w:rPr>
        <w:t> </w:t>
      </w:r>
      <w:r>
        <w:rPr>
          <w:color w:val="062256"/>
        </w:rPr>
        <w:t>dedicación.</w:t>
      </w:r>
      <w:r>
        <w:rPr>
          <w:color w:val="062256"/>
          <w:spacing w:val="-14"/>
        </w:rPr>
        <w:t> </w:t>
      </w:r>
      <w:r>
        <w:rPr>
          <w:color w:val="062256"/>
        </w:rPr>
        <w:t>La</w:t>
      </w:r>
      <w:r>
        <w:rPr>
          <w:color w:val="062256"/>
          <w:spacing w:val="-13"/>
        </w:rPr>
        <w:t> </w:t>
      </w:r>
      <w:r>
        <w:rPr>
          <w:color w:val="062256"/>
        </w:rPr>
        <w:t>disponibilidad</w:t>
      </w:r>
      <w:r>
        <w:rPr>
          <w:color w:val="062256"/>
          <w:spacing w:val="-13"/>
        </w:rPr>
        <w:t> </w:t>
      </w:r>
      <w:r>
        <w:rPr>
          <w:color w:val="062256"/>
        </w:rPr>
        <w:t>para</w:t>
      </w:r>
      <w:r>
        <w:rPr>
          <w:color w:val="062256"/>
          <w:spacing w:val="-13"/>
        </w:rPr>
        <w:t> </w:t>
      </w:r>
      <w:r>
        <w:rPr>
          <w:color w:val="062256"/>
        </w:rPr>
        <w:t>el bloque presencial se declara sin ambigüedad.</w:t>
      </w:r>
    </w:p>
    <w:p>
      <w:pPr>
        <w:pStyle w:val="BodyText"/>
        <w:ind w:right="200"/>
        <w:jc w:val="both"/>
      </w:pPr>
      <w:r>
        <w:rPr>
          <w:b/>
          <w:color w:val="062256"/>
        </w:rPr>
        <w:t>Sobresaliente</w:t>
      </w:r>
      <w:r>
        <w:rPr>
          <w:b/>
          <w:color w:val="062256"/>
          <w:spacing w:val="-12"/>
        </w:rPr>
        <w:t> </w:t>
      </w:r>
      <w:r>
        <w:rPr>
          <w:b/>
          <w:color w:val="062256"/>
        </w:rPr>
        <w:t>·</w:t>
      </w:r>
      <w:r>
        <w:rPr>
          <w:b/>
          <w:color w:val="062256"/>
          <w:spacing w:val="-13"/>
        </w:rPr>
        <w:t> </w:t>
      </w:r>
      <w:r>
        <w:rPr>
          <w:b/>
          <w:color w:val="062256"/>
        </w:rPr>
        <w:t>13–15.</w:t>
      </w:r>
      <w:r>
        <w:rPr>
          <w:b/>
          <w:color w:val="062256"/>
          <w:spacing w:val="-13"/>
        </w:rPr>
        <w:t> </w:t>
      </w:r>
      <w:r>
        <w:rPr>
          <w:color w:val="062256"/>
        </w:rPr>
        <w:t>Todo</w:t>
      </w:r>
      <w:r>
        <w:rPr>
          <w:color w:val="062256"/>
          <w:spacing w:val="-12"/>
        </w:rPr>
        <w:t> </w:t>
      </w:r>
      <w:r>
        <w:rPr>
          <w:color w:val="062256"/>
        </w:rPr>
        <w:t>lo</w:t>
      </w:r>
      <w:r>
        <w:rPr>
          <w:color w:val="062256"/>
          <w:spacing w:val="-12"/>
        </w:rPr>
        <w:t> </w:t>
      </w:r>
      <w:r>
        <w:rPr>
          <w:color w:val="062256"/>
        </w:rPr>
        <w:t>anterior,</w:t>
      </w:r>
      <w:r>
        <w:rPr>
          <w:color w:val="062256"/>
          <w:spacing w:val="-13"/>
        </w:rPr>
        <w:t> </w:t>
      </w:r>
      <w:r>
        <w:rPr>
          <w:color w:val="062256"/>
        </w:rPr>
        <w:t>y</w:t>
      </w:r>
      <w:r>
        <w:rPr>
          <w:color w:val="062256"/>
          <w:spacing w:val="-13"/>
        </w:rPr>
        <w:t> </w:t>
      </w:r>
      <w:r>
        <w:rPr>
          <w:color w:val="062256"/>
        </w:rPr>
        <w:t>el</w:t>
      </w:r>
      <w:r>
        <w:rPr>
          <w:color w:val="062256"/>
          <w:spacing w:val="-12"/>
        </w:rPr>
        <w:t> </w:t>
      </w:r>
      <w:r>
        <w:rPr>
          <w:color w:val="062256"/>
        </w:rPr>
        <w:t>equipo</w:t>
      </w:r>
      <w:r>
        <w:rPr>
          <w:color w:val="062256"/>
          <w:spacing w:val="-12"/>
        </w:rPr>
        <w:t> </w:t>
      </w:r>
      <w:r>
        <w:rPr>
          <w:color w:val="062256"/>
        </w:rPr>
        <w:t>tiene</w:t>
      </w:r>
      <w:r>
        <w:rPr>
          <w:color w:val="062256"/>
          <w:spacing w:val="-12"/>
        </w:rPr>
        <w:t> </w:t>
      </w:r>
      <w:r>
        <w:rPr>
          <w:color w:val="062256"/>
        </w:rPr>
        <w:t>profundidad:</w:t>
      </w:r>
      <w:r>
        <w:rPr>
          <w:color w:val="062256"/>
          <w:spacing w:val="-12"/>
        </w:rPr>
        <w:t> </w:t>
      </w:r>
      <w:r>
        <w:rPr>
          <w:color w:val="062256"/>
        </w:rPr>
        <w:t>más</w:t>
      </w:r>
      <w:r>
        <w:rPr>
          <w:color w:val="062256"/>
          <w:spacing w:val="-13"/>
        </w:rPr>
        <w:t> </w:t>
      </w:r>
      <w:r>
        <w:rPr>
          <w:color w:val="062256"/>
        </w:rPr>
        <w:t>de</w:t>
      </w:r>
      <w:r>
        <w:rPr>
          <w:color w:val="062256"/>
          <w:spacing w:val="-12"/>
        </w:rPr>
        <w:t> </w:t>
      </w:r>
      <w:r>
        <w:rPr>
          <w:color w:val="062256"/>
        </w:rPr>
        <w:t>una</w:t>
      </w:r>
      <w:r>
        <w:rPr>
          <w:color w:val="062256"/>
          <w:spacing w:val="-12"/>
        </w:rPr>
        <w:t> </w:t>
      </w:r>
      <w:r>
        <w:rPr>
          <w:color w:val="062256"/>
        </w:rPr>
        <w:t>persona</w:t>
      </w:r>
      <w:r>
        <w:rPr>
          <w:color w:val="062256"/>
          <w:spacing w:val="-12"/>
        </w:rPr>
        <w:t> </w:t>
      </w:r>
      <w:r>
        <w:rPr>
          <w:color w:val="062256"/>
        </w:rPr>
        <w:t>puede</w:t>
      </w:r>
      <w:r>
        <w:rPr>
          <w:color w:val="062256"/>
          <w:spacing w:val="-12"/>
        </w:rPr>
        <w:t> </w:t>
      </w:r>
      <w:r>
        <w:rPr>
          <w:color w:val="062256"/>
        </w:rPr>
        <w:t>sostener</w:t>
      </w:r>
      <w:r>
        <w:rPr>
          <w:color w:val="062256"/>
          <w:spacing w:val="-13"/>
        </w:rPr>
        <w:t> </w:t>
      </w:r>
      <w:r>
        <w:rPr>
          <w:color w:val="062256"/>
        </w:rPr>
        <w:t>el trabajo técnico si el Ingeniero Líder falta. Hay evidencia de trabajo previo conjunto sobre problemas de </w:t>
      </w:r>
      <w:r>
        <w:rPr>
          <w:color w:val="062256"/>
          <w:spacing w:val="-2"/>
        </w:rPr>
        <w:t>electrónica.</w:t>
      </w:r>
    </w:p>
    <w:p>
      <w:pPr>
        <w:spacing w:before="119"/>
        <w:ind w:left="390" w:right="0" w:firstLine="0"/>
        <w:jc w:val="left"/>
        <w:rPr>
          <w:sz w:val="19"/>
        </w:rPr>
      </w:pPr>
      <w:r>
        <w:rPr>
          <w:sz w:val="19"/>
        </w:rPr>
        <mc:AlternateContent>
          <mc:Choice Requires="wps">
            <w:drawing>
              <wp:anchor distT="0" distB="0" distL="0" distR="0" allowOverlap="1" layoutInCell="1" locked="0" behindDoc="0" simplePos="0" relativeHeight="15733248">
                <wp:simplePos x="0" y="0"/>
                <wp:positionH relativeFrom="page">
                  <wp:posOffset>787400</wp:posOffset>
                </wp:positionH>
                <wp:positionV relativeFrom="paragraph">
                  <wp:posOffset>76696</wp:posOffset>
                </wp:positionV>
                <wp:extent cx="19050" cy="27622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9050" cy="276225"/>
                        </a:xfrm>
                        <a:custGeom>
                          <a:avLst/>
                          <a:gdLst/>
                          <a:ahLst/>
                          <a:cxnLst/>
                          <a:rect l="l" t="t" r="r" b="b"/>
                          <a:pathLst>
                            <a:path w="19050" h="276225">
                              <a:moveTo>
                                <a:pt x="19050" y="0"/>
                              </a:moveTo>
                              <a:lnTo>
                                <a:pt x="0" y="0"/>
                              </a:lnTo>
                              <a:lnTo>
                                <a:pt x="0" y="276225"/>
                              </a:lnTo>
                              <a:lnTo>
                                <a:pt x="19050" y="276225"/>
                              </a:lnTo>
                              <a:lnTo>
                                <a:pt x="19050" y="0"/>
                              </a:lnTo>
                              <a:close/>
                            </a:path>
                          </a:pathLst>
                        </a:custGeom>
                        <a:solidFill>
                          <a:srgbClr val="062256"/>
                        </a:solidFill>
                      </wps:spPr>
                      <wps:bodyPr wrap="square" lIns="0" tIns="0" rIns="0" bIns="0" rtlCol="0">
                        <a:prstTxWarp prst="textNoShape">
                          <a:avLst/>
                        </a:prstTxWarp>
                        <a:noAutofit/>
                      </wps:bodyPr>
                    </wps:wsp>
                  </a:graphicData>
                </a:graphic>
              </wp:anchor>
            </w:drawing>
          </mc:Choice>
          <mc:Fallback>
            <w:pict>
              <v:rect style="position:absolute;margin-left:62.000004pt;margin-top:6.039056pt;width:1.5pt;height:21.750001pt;mso-position-horizontal-relative:page;mso-position-vertical-relative:paragraph;z-index:15733248" id="docshape11" filled="true" fillcolor="#062256" stroked="false">
                <v:fill type="solid"/>
                <w10:wrap type="none"/>
              </v:rect>
            </w:pict>
          </mc:Fallback>
        </mc:AlternateContent>
      </w:r>
      <w:r>
        <w:rPr>
          <w:b/>
          <w:color w:val="062256"/>
          <w:sz w:val="19"/>
        </w:rPr>
        <w:t>Nota</w:t>
      </w:r>
      <w:r>
        <w:rPr>
          <w:b/>
          <w:color w:val="062256"/>
          <w:spacing w:val="-4"/>
          <w:sz w:val="19"/>
        </w:rPr>
        <w:t> </w:t>
      </w:r>
      <w:r>
        <w:rPr>
          <w:b/>
          <w:color w:val="062256"/>
          <w:sz w:val="19"/>
        </w:rPr>
        <w:t>de</w:t>
      </w:r>
      <w:r>
        <w:rPr>
          <w:b/>
          <w:color w:val="062256"/>
          <w:spacing w:val="-4"/>
          <w:sz w:val="19"/>
        </w:rPr>
        <w:t> </w:t>
      </w:r>
      <w:r>
        <w:rPr>
          <w:b/>
          <w:color w:val="062256"/>
          <w:sz w:val="19"/>
        </w:rPr>
        <w:t>aplicación.</w:t>
      </w:r>
      <w:r>
        <w:rPr>
          <w:b/>
          <w:color w:val="062256"/>
          <w:spacing w:val="-3"/>
          <w:sz w:val="19"/>
        </w:rPr>
        <w:t> </w:t>
      </w:r>
      <w:r>
        <w:rPr>
          <w:color w:val="062256"/>
          <w:sz w:val="19"/>
        </w:rPr>
        <w:t>El</w:t>
      </w:r>
      <w:r>
        <w:rPr>
          <w:color w:val="062256"/>
          <w:spacing w:val="-4"/>
          <w:sz w:val="19"/>
        </w:rPr>
        <w:t> </w:t>
      </w:r>
      <w:r>
        <w:rPr>
          <w:color w:val="062256"/>
          <w:sz w:val="19"/>
        </w:rPr>
        <w:t>perfil</w:t>
      </w:r>
      <w:r>
        <w:rPr>
          <w:color w:val="062256"/>
          <w:spacing w:val="-4"/>
          <w:sz w:val="19"/>
        </w:rPr>
        <w:t> </w:t>
      </w:r>
      <w:r>
        <w:rPr>
          <w:color w:val="062256"/>
          <w:sz w:val="19"/>
        </w:rPr>
        <w:t>de</w:t>
      </w:r>
      <w:r>
        <w:rPr>
          <w:color w:val="062256"/>
          <w:spacing w:val="-4"/>
          <w:sz w:val="19"/>
        </w:rPr>
        <w:t> </w:t>
      </w:r>
      <w:r>
        <w:rPr>
          <w:color w:val="062256"/>
          <w:sz w:val="19"/>
        </w:rPr>
        <w:t>ingeniería</w:t>
      </w:r>
      <w:r>
        <w:rPr>
          <w:color w:val="062256"/>
          <w:spacing w:val="-4"/>
          <w:sz w:val="19"/>
        </w:rPr>
        <w:t> </w:t>
      </w:r>
      <w:r>
        <w:rPr>
          <w:color w:val="062256"/>
          <w:sz w:val="19"/>
        </w:rPr>
        <w:t>y</w:t>
      </w:r>
      <w:r>
        <w:rPr>
          <w:color w:val="062256"/>
          <w:spacing w:val="-4"/>
          <w:sz w:val="19"/>
        </w:rPr>
        <w:t> </w:t>
      </w:r>
      <w:r>
        <w:rPr>
          <w:color w:val="062256"/>
          <w:sz w:val="19"/>
        </w:rPr>
        <w:t>la</w:t>
      </w:r>
      <w:r>
        <w:rPr>
          <w:color w:val="062256"/>
          <w:spacing w:val="-4"/>
          <w:sz w:val="19"/>
        </w:rPr>
        <w:t> </w:t>
      </w:r>
      <w:r>
        <w:rPr>
          <w:color w:val="062256"/>
          <w:sz w:val="19"/>
        </w:rPr>
        <w:t>antigüedad</w:t>
      </w:r>
      <w:r>
        <w:rPr>
          <w:color w:val="062256"/>
          <w:spacing w:val="-4"/>
          <w:sz w:val="19"/>
        </w:rPr>
        <w:t> </w:t>
      </w:r>
      <w:r>
        <w:rPr>
          <w:color w:val="062256"/>
          <w:sz w:val="19"/>
        </w:rPr>
        <w:t>mínima</w:t>
      </w:r>
      <w:r>
        <w:rPr>
          <w:color w:val="062256"/>
          <w:spacing w:val="-4"/>
          <w:sz w:val="19"/>
        </w:rPr>
        <w:t> </w:t>
      </w:r>
      <w:r>
        <w:rPr>
          <w:color w:val="062256"/>
          <w:sz w:val="19"/>
        </w:rPr>
        <w:t>de</w:t>
      </w:r>
      <w:r>
        <w:rPr>
          <w:color w:val="062256"/>
          <w:spacing w:val="-4"/>
          <w:sz w:val="19"/>
        </w:rPr>
        <w:t> </w:t>
      </w:r>
      <w:r>
        <w:rPr>
          <w:color w:val="062256"/>
          <w:sz w:val="19"/>
        </w:rPr>
        <w:t>un</w:t>
      </w:r>
      <w:r>
        <w:rPr>
          <w:color w:val="062256"/>
          <w:spacing w:val="-5"/>
          <w:sz w:val="19"/>
        </w:rPr>
        <w:t> </w:t>
      </w:r>
      <w:r>
        <w:rPr>
          <w:color w:val="062256"/>
          <w:sz w:val="19"/>
        </w:rPr>
        <w:t>año</w:t>
      </w:r>
      <w:r>
        <w:rPr>
          <w:color w:val="062256"/>
          <w:spacing w:val="-4"/>
          <w:sz w:val="19"/>
        </w:rPr>
        <w:t> </w:t>
      </w:r>
      <w:r>
        <w:rPr>
          <w:color w:val="062256"/>
          <w:sz w:val="19"/>
        </w:rPr>
        <w:t>son</w:t>
      </w:r>
      <w:r>
        <w:rPr>
          <w:color w:val="062256"/>
          <w:spacing w:val="-4"/>
          <w:sz w:val="19"/>
        </w:rPr>
        <w:t> </w:t>
      </w:r>
      <w:r>
        <w:rPr>
          <w:color w:val="062256"/>
          <w:sz w:val="19"/>
        </w:rPr>
        <w:t>requisitos</w:t>
      </w:r>
      <w:r>
        <w:rPr>
          <w:color w:val="062256"/>
          <w:spacing w:val="-4"/>
          <w:sz w:val="19"/>
        </w:rPr>
        <w:t> </w:t>
      </w:r>
      <w:r>
        <w:rPr>
          <w:color w:val="062256"/>
          <w:sz w:val="19"/>
        </w:rPr>
        <w:t>formales,</w:t>
      </w:r>
      <w:r>
        <w:rPr>
          <w:color w:val="062256"/>
          <w:spacing w:val="-5"/>
          <w:sz w:val="19"/>
        </w:rPr>
        <w:t> </w:t>
      </w:r>
      <w:r>
        <w:rPr>
          <w:color w:val="062256"/>
          <w:sz w:val="19"/>
        </w:rPr>
        <w:t>verificados antes de la puntuación. Su incumplimiento excluye la postulación y no se traduce en un puntaje bajo.</w:t>
      </w:r>
    </w:p>
    <w:p>
      <w:pPr>
        <w:pStyle w:val="BodyText"/>
        <w:spacing w:before="60"/>
        <w:ind w:left="0"/>
        <w:rPr>
          <w:sz w:val="19"/>
        </w:rPr>
      </w:pPr>
    </w:p>
    <w:p>
      <w:pPr>
        <w:pStyle w:val="Heading3"/>
        <w:spacing w:before="1"/>
        <w:jc w:val="both"/>
      </w:pPr>
      <w:bookmarkStart w:name="Criterio 5 · Compromiso verificable de l" w:id="14"/>
      <w:bookmarkEnd w:id="14"/>
      <w:r>
        <w:rPr>
          <w:b w:val="0"/>
        </w:rPr>
      </w:r>
      <w:r>
        <w:rPr>
          <w:color w:val="062256"/>
        </w:rPr>
        <w:t>Criterio</w:t>
      </w:r>
      <w:r>
        <w:rPr>
          <w:color w:val="062256"/>
          <w:spacing w:val="-7"/>
        </w:rPr>
        <w:t> </w:t>
      </w:r>
      <w:r>
        <w:rPr>
          <w:color w:val="062256"/>
        </w:rPr>
        <w:t>5</w:t>
      </w:r>
      <w:r>
        <w:rPr>
          <w:color w:val="062256"/>
          <w:spacing w:val="-4"/>
        </w:rPr>
        <w:t> </w:t>
      </w:r>
      <w:r>
        <w:rPr>
          <w:color w:val="062256"/>
        </w:rPr>
        <w:t>·</w:t>
      </w:r>
      <w:r>
        <w:rPr>
          <w:color w:val="062256"/>
          <w:spacing w:val="-5"/>
        </w:rPr>
        <w:t> </w:t>
      </w:r>
      <w:r>
        <w:rPr>
          <w:color w:val="062256"/>
        </w:rPr>
        <w:t>Compromiso</w:t>
      </w:r>
      <w:r>
        <w:rPr>
          <w:color w:val="062256"/>
          <w:spacing w:val="-4"/>
        </w:rPr>
        <w:t> </w:t>
      </w:r>
      <w:r>
        <w:rPr>
          <w:color w:val="062256"/>
        </w:rPr>
        <w:t>verificable</w:t>
      </w:r>
      <w:r>
        <w:rPr>
          <w:color w:val="062256"/>
          <w:spacing w:val="-5"/>
        </w:rPr>
        <w:t> </w:t>
      </w:r>
      <w:r>
        <w:rPr>
          <w:color w:val="062256"/>
        </w:rPr>
        <w:t>de</w:t>
      </w:r>
      <w:r>
        <w:rPr>
          <w:color w:val="062256"/>
          <w:spacing w:val="-4"/>
        </w:rPr>
        <w:t> </w:t>
      </w:r>
      <w:r>
        <w:rPr>
          <w:color w:val="062256"/>
        </w:rPr>
        <w:t>la</w:t>
      </w:r>
      <w:r>
        <w:rPr>
          <w:color w:val="062256"/>
          <w:spacing w:val="-5"/>
        </w:rPr>
        <w:t> </w:t>
      </w:r>
      <w:r>
        <w:rPr>
          <w:color w:val="062256"/>
        </w:rPr>
        <w:t>empresa</w:t>
      </w:r>
      <w:r>
        <w:rPr>
          <w:color w:val="062256"/>
          <w:spacing w:val="-4"/>
        </w:rPr>
        <w:t> </w:t>
      </w:r>
      <w:r>
        <w:rPr>
          <w:color w:val="062256"/>
        </w:rPr>
        <w:t>—</w:t>
      </w:r>
      <w:r>
        <w:rPr>
          <w:color w:val="062256"/>
          <w:spacing w:val="-5"/>
        </w:rPr>
        <w:t> </w:t>
      </w:r>
      <w:r>
        <w:rPr>
          <w:color w:val="062256"/>
        </w:rPr>
        <w:t>15</w:t>
      </w:r>
      <w:r>
        <w:rPr>
          <w:color w:val="062256"/>
          <w:spacing w:val="-4"/>
        </w:rPr>
        <w:t> </w:t>
      </w:r>
      <w:r>
        <w:rPr>
          <w:color w:val="062256"/>
          <w:spacing w:val="-2"/>
        </w:rPr>
        <w:t>puntos</w:t>
      </w:r>
    </w:p>
    <w:p>
      <w:pPr>
        <w:spacing w:before="100"/>
        <w:ind w:left="218" w:right="0" w:firstLine="0"/>
        <w:jc w:val="both"/>
        <w:rPr>
          <w:sz w:val="19"/>
        </w:rPr>
      </w:pPr>
      <w:r>
        <w:rPr>
          <w:b/>
          <w:color w:val="5B6678"/>
          <w:sz w:val="19"/>
        </w:rPr>
        <w:t>Se</w:t>
      </w:r>
      <w:r>
        <w:rPr>
          <w:b/>
          <w:color w:val="5B6678"/>
          <w:spacing w:val="-5"/>
          <w:sz w:val="19"/>
        </w:rPr>
        <w:t> </w:t>
      </w:r>
      <w:r>
        <w:rPr>
          <w:b/>
          <w:color w:val="5B6678"/>
          <w:sz w:val="19"/>
        </w:rPr>
        <w:t>lee</w:t>
      </w:r>
      <w:r>
        <w:rPr>
          <w:b/>
          <w:color w:val="5B6678"/>
          <w:spacing w:val="-3"/>
          <w:sz w:val="19"/>
        </w:rPr>
        <w:t> </w:t>
      </w:r>
      <w:r>
        <w:rPr>
          <w:b/>
          <w:color w:val="5B6678"/>
          <w:sz w:val="19"/>
        </w:rPr>
        <w:t>en:</w:t>
      </w:r>
      <w:r>
        <w:rPr>
          <w:b/>
          <w:color w:val="5B6678"/>
          <w:spacing w:val="-1"/>
          <w:sz w:val="19"/>
        </w:rPr>
        <w:t> </w:t>
      </w:r>
      <w:r>
        <w:rPr>
          <w:color w:val="5B6678"/>
          <w:sz w:val="19"/>
        </w:rPr>
        <w:t>los</w:t>
      </w:r>
      <w:r>
        <w:rPr>
          <w:color w:val="5B6678"/>
          <w:spacing w:val="-3"/>
          <w:sz w:val="19"/>
        </w:rPr>
        <w:t> </w:t>
      </w:r>
      <w:r>
        <w:rPr>
          <w:color w:val="5B6678"/>
          <w:sz w:val="19"/>
        </w:rPr>
        <w:t>campos</w:t>
      </w:r>
      <w:r>
        <w:rPr>
          <w:color w:val="5B6678"/>
          <w:spacing w:val="-2"/>
          <w:sz w:val="19"/>
        </w:rPr>
        <w:t> </w:t>
      </w:r>
      <w:r>
        <w:rPr>
          <w:color w:val="5B6678"/>
          <w:sz w:val="19"/>
        </w:rPr>
        <w:t>abiertos</w:t>
      </w:r>
      <w:r>
        <w:rPr>
          <w:color w:val="5B6678"/>
          <w:spacing w:val="-3"/>
          <w:sz w:val="19"/>
        </w:rPr>
        <w:t> </w:t>
      </w:r>
      <w:r>
        <w:rPr>
          <w:color w:val="5B6678"/>
          <w:sz w:val="19"/>
        </w:rPr>
        <w:t>de</w:t>
      </w:r>
      <w:r>
        <w:rPr>
          <w:color w:val="5B6678"/>
          <w:spacing w:val="-2"/>
          <w:sz w:val="19"/>
        </w:rPr>
        <w:t> </w:t>
      </w:r>
      <w:r>
        <w:rPr>
          <w:color w:val="5B6678"/>
          <w:sz w:val="19"/>
        </w:rPr>
        <w:t>la</w:t>
      </w:r>
      <w:r>
        <w:rPr>
          <w:color w:val="5B6678"/>
          <w:spacing w:val="-3"/>
          <w:sz w:val="19"/>
        </w:rPr>
        <w:t> </w:t>
      </w:r>
      <w:r>
        <w:rPr>
          <w:color w:val="5B6678"/>
          <w:sz w:val="19"/>
        </w:rPr>
        <w:t>Parte</w:t>
      </w:r>
      <w:r>
        <w:rPr>
          <w:color w:val="5B6678"/>
          <w:spacing w:val="-3"/>
          <w:sz w:val="19"/>
        </w:rPr>
        <w:t> </w:t>
      </w:r>
      <w:r>
        <w:rPr>
          <w:color w:val="5B6678"/>
          <w:sz w:val="19"/>
        </w:rPr>
        <w:t>II</w:t>
      </w:r>
      <w:r>
        <w:rPr>
          <w:color w:val="5B6678"/>
          <w:spacing w:val="-2"/>
          <w:sz w:val="19"/>
        </w:rPr>
        <w:t> </w:t>
      </w:r>
      <w:r>
        <w:rPr>
          <w:color w:val="5B6678"/>
          <w:sz w:val="19"/>
        </w:rPr>
        <w:t>de</w:t>
      </w:r>
      <w:r>
        <w:rPr>
          <w:color w:val="5B6678"/>
          <w:spacing w:val="-3"/>
          <w:sz w:val="19"/>
        </w:rPr>
        <w:t> </w:t>
      </w:r>
      <w:r>
        <w:rPr>
          <w:color w:val="5B6678"/>
          <w:sz w:val="19"/>
        </w:rPr>
        <w:t>la</w:t>
      </w:r>
      <w:r>
        <w:rPr>
          <w:color w:val="5B6678"/>
          <w:spacing w:val="-2"/>
          <w:sz w:val="19"/>
        </w:rPr>
        <w:t> </w:t>
      </w:r>
      <w:r>
        <w:rPr>
          <w:color w:val="5B6678"/>
          <w:sz w:val="19"/>
        </w:rPr>
        <w:t>carta</w:t>
      </w:r>
      <w:r>
        <w:rPr>
          <w:color w:val="5B6678"/>
          <w:spacing w:val="-3"/>
          <w:sz w:val="19"/>
        </w:rPr>
        <w:t> </w:t>
      </w:r>
      <w:r>
        <w:rPr>
          <w:color w:val="5B6678"/>
          <w:sz w:val="19"/>
        </w:rPr>
        <w:t>de</w:t>
      </w:r>
      <w:r>
        <w:rPr>
          <w:color w:val="5B6678"/>
          <w:spacing w:val="-2"/>
          <w:sz w:val="19"/>
        </w:rPr>
        <w:t> </w:t>
      </w:r>
      <w:r>
        <w:rPr>
          <w:color w:val="5B6678"/>
          <w:sz w:val="19"/>
        </w:rPr>
        <w:t>compromiso</w:t>
      </w:r>
      <w:r>
        <w:rPr>
          <w:color w:val="5B6678"/>
          <w:spacing w:val="-3"/>
          <w:sz w:val="19"/>
        </w:rPr>
        <w:t> </w:t>
      </w:r>
      <w:r>
        <w:rPr>
          <w:color w:val="5B6678"/>
          <w:sz w:val="19"/>
        </w:rPr>
        <w:t>(Anexo</w:t>
      </w:r>
      <w:r>
        <w:rPr>
          <w:color w:val="5B6678"/>
          <w:spacing w:val="-2"/>
          <w:sz w:val="19"/>
        </w:rPr>
        <w:t> </w:t>
      </w:r>
      <w:r>
        <w:rPr>
          <w:color w:val="5B6678"/>
          <w:spacing w:val="-5"/>
          <w:sz w:val="19"/>
        </w:rPr>
        <w:t>D).</w:t>
      </w:r>
    </w:p>
    <w:p>
      <w:pPr>
        <w:spacing w:after="0"/>
        <w:jc w:val="both"/>
        <w:rPr>
          <w:sz w:val="19"/>
        </w:rPr>
        <w:sectPr>
          <w:pgSz w:w="12240" w:h="15840"/>
          <w:pgMar w:header="264" w:footer="730" w:top="1520" w:bottom="960" w:left="1080" w:right="1080"/>
        </w:sectPr>
      </w:pPr>
    </w:p>
    <w:p>
      <w:pPr>
        <w:spacing w:before="83"/>
        <w:ind w:left="218" w:right="0" w:firstLine="0"/>
        <w:jc w:val="both"/>
        <w:rPr>
          <w:sz w:val="19"/>
        </w:rPr>
      </w:pPr>
      <w:r>
        <w:rPr>
          <w:b/>
          <w:color w:val="5B6678"/>
          <w:sz w:val="19"/>
        </w:rPr>
        <w:t>Puntúan:</w:t>
      </w:r>
      <w:r>
        <w:rPr>
          <w:b/>
          <w:color w:val="5B6678"/>
          <w:spacing w:val="-3"/>
          <w:sz w:val="19"/>
        </w:rPr>
        <w:t> </w:t>
      </w:r>
      <w:r>
        <w:rPr>
          <w:color w:val="5B6678"/>
          <w:sz w:val="19"/>
        </w:rPr>
        <w:t>los</w:t>
      </w:r>
      <w:r>
        <w:rPr>
          <w:color w:val="5B6678"/>
          <w:spacing w:val="-2"/>
          <w:sz w:val="19"/>
        </w:rPr>
        <w:t> </w:t>
      </w:r>
      <w:r>
        <w:rPr>
          <w:color w:val="5B6678"/>
          <w:sz w:val="19"/>
        </w:rPr>
        <w:t>miembros</w:t>
      </w:r>
      <w:r>
        <w:rPr>
          <w:color w:val="5B6678"/>
          <w:spacing w:val="-3"/>
          <w:sz w:val="19"/>
        </w:rPr>
        <w:t> </w:t>
      </w:r>
      <w:r>
        <w:rPr>
          <w:color w:val="5B6678"/>
          <w:sz w:val="19"/>
        </w:rPr>
        <w:t>del</w:t>
      </w:r>
      <w:r>
        <w:rPr>
          <w:color w:val="5B6678"/>
          <w:spacing w:val="-2"/>
          <w:sz w:val="19"/>
        </w:rPr>
        <w:t> </w:t>
      </w:r>
      <w:r>
        <w:rPr>
          <w:color w:val="5B6678"/>
          <w:sz w:val="19"/>
        </w:rPr>
        <w:t>Comité</w:t>
      </w:r>
      <w:r>
        <w:rPr>
          <w:color w:val="5B6678"/>
          <w:spacing w:val="-3"/>
          <w:sz w:val="19"/>
        </w:rPr>
        <w:t> </w:t>
      </w:r>
      <w:r>
        <w:rPr>
          <w:color w:val="5B6678"/>
          <w:sz w:val="19"/>
        </w:rPr>
        <w:t>Evaluador</w:t>
      </w:r>
      <w:r>
        <w:rPr>
          <w:color w:val="5B6678"/>
          <w:spacing w:val="-2"/>
          <w:sz w:val="19"/>
        </w:rPr>
        <w:t> Empresarial.</w:t>
      </w:r>
    </w:p>
    <w:p>
      <w:pPr>
        <w:pStyle w:val="BodyText"/>
        <w:spacing w:before="121"/>
        <w:ind w:right="225"/>
        <w:jc w:val="both"/>
      </w:pPr>
      <w:r>
        <w:rPr>
          <w:b/>
          <w:color w:val="062256"/>
        </w:rPr>
        <w:t>Insuficiente · 0–3. </w:t>
      </w:r>
      <w:r>
        <w:rPr>
          <w:color w:val="062256"/>
        </w:rPr>
        <w:t>La empresa firma los compromisos mínimos y no añade nada. Los campos abiertos quedan en blanco o se responden con generalidades.</w:t>
      </w:r>
    </w:p>
    <w:p>
      <w:pPr>
        <w:pStyle w:val="BodyText"/>
        <w:ind w:right="200"/>
        <w:jc w:val="both"/>
      </w:pPr>
      <w:r>
        <w:rPr>
          <w:b/>
          <w:color w:val="062256"/>
        </w:rPr>
        <w:t>Básico</w:t>
      </w:r>
      <w:r>
        <w:rPr>
          <w:b/>
          <w:color w:val="062256"/>
          <w:spacing w:val="-13"/>
        </w:rPr>
        <w:t> </w:t>
      </w:r>
      <w:r>
        <w:rPr>
          <w:b/>
          <w:color w:val="062256"/>
        </w:rPr>
        <w:t>·</w:t>
      </w:r>
      <w:r>
        <w:rPr>
          <w:b/>
          <w:color w:val="062256"/>
          <w:spacing w:val="-14"/>
        </w:rPr>
        <w:t> </w:t>
      </w:r>
      <w:r>
        <w:rPr>
          <w:b/>
          <w:color w:val="062256"/>
        </w:rPr>
        <w:t>4–7.</w:t>
      </w:r>
      <w:r>
        <w:rPr>
          <w:b/>
          <w:color w:val="062256"/>
          <w:spacing w:val="-13"/>
        </w:rPr>
        <w:t> </w:t>
      </w:r>
      <w:r>
        <w:rPr>
          <w:color w:val="062256"/>
        </w:rPr>
        <w:t>Se</w:t>
      </w:r>
      <w:r>
        <w:rPr>
          <w:color w:val="062256"/>
          <w:spacing w:val="-13"/>
        </w:rPr>
        <w:t> </w:t>
      </w:r>
      <w:r>
        <w:rPr>
          <w:color w:val="062256"/>
        </w:rPr>
        <w:t>declara</w:t>
      </w:r>
      <w:r>
        <w:rPr>
          <w:color w:val="062256"/>
          <w:spacing w:val="-13"/>
        </w:rPr>
        <w:t> </w:t>
      </w:r>
      <w:r>
        <w:rPr>
          <w:color w:val="062256"/>
        </w:rPr>
        <w:t>la</w:t>
      </w:r>
      <w:r>
        <w:rPr>
          <w:color w:val="062256"/>
          <w:spacing w:val="-13"/>
        </w:rPr>
        <w:t> </w:t>
      </w:r>
      <w:r>
        <w:rPr>
          <w:color w:val="062256"/>
        </w:rPr>
        <w:t>dedicación</w:t>
      </w:r>
      <w:r>
        <w:rPr>
          <w:color w:val="062256"/>
          <w:spacing w:val="-13"/>
        </w:rPr>
        <w:t> </w:t>
      </w:r>
      <w:r>
        <w:rPr>
          <w:color w:val="062256"/>
        </w:rPr>
        <w:t>del</w:t>
      </w:r>
      <w:r>
        <w:rPr>
          <w:color w:val="062256"/>
          <w:spacing w:val="-13"/>
        </w:rPr>
        <w:t> </w:t>
      </w:r>
      <w:r>
        <w:rPr>
          <w:color w:val="062256"/>
        </w:rPr>
        <w:t>equipo</w:t>
      </w:r>
      <w:r>
        <w:rPr>
          <w:color w:val="062256"/>
          <w:spacing w:val="-13"/>
        </w:rPr>
        <w:t> </w:t>
      </w:r>
      <w:r>
        <w:rPr>
          <w:color w:val="062256"/>
        </w:rPr>
        <w:t>y</w:t>
      </w:r>
      <w:r>
        <w:rPr>
          <w:color w:val="062256"/>
          <w:spacing w:val="-14"/>
        </w:rPr>
        <w:t> </w:t>
      </w:r>
      <w:r>
        <w:rPr>
          <w:color w:val="062256"/>
        </w:rPr>
        <w:t>una</w:t>
      </w:r>
      <w:r>
        <w:rPr>
          <w:color w:val="062256"/>
          <w:spacing w:val="-13"/>
        </w:rPr>
        <w:t> </w:t>
      </w:r>
      <w:r>
        <w:rPr>
          <w:color w:val="062256"/>
        </w:rPr>
        <w:t>intención</w:t>
      </w:r>
      <w:r>
        <w:rPr>
          <w:color w:val="062256"/>
          <w:spacing w:val="-13"/>
        </w:rPr>
        <w:t> </w:t>
      </w:r>
      <w:r>
        <w:rPr>
          <w:color w:val="062256"/>
        </w:rPr>
        <w:t>de</w:t>
      </w:r>
      <w:r>
        <w:rPr>
          <w:color w:val="062256"/>
          <w:spacing w:val="-13"/>
        </w:rPr>
        <w:t> </w:t>
      </w:r>
      <w:r>
        <w:rPr>
          <w:color w:val="062256"/>
        </w:rPr>
        <w:t>contratar</w:t>
      </w:r>
      <w:r>
        <w:rPr>
          <w:color w:val="062256"/>
          <w:spacing w:val="-14"/>
        </w:rPr>
        <w:t> </w:t>
      </w:r>
      <w:r>
        <w:rPr>
          <w:color w:val="062256"/>
        </w:rPr>
        <w:t>al</w:t>
      </w:r>
      <w:r>
        <w:rPr>
          <w:color w:val="062256"/>
          <w:spacing w:val="-14"/>
        </w:rPr>
        <w:t> </w:t>
      </w:r>
      <w:r>
        <w:rPr>
          <w:color w:val="062256"/>
        </w:rPr>
        <w:t>pasante,</w:t>
      </w:r>
      <w:r>
        <w:rPr>
          <w:color w:val="062256"/>
          <w:spacing w:val="-14"/>
        </w:rPr>
        <w:t> </w:t>
      </w:r>
      <w:r>
        <w:rPr>
          <w:color w:val="062256"/>
        </w:rPr>
        <w:t>sin</w:t>
      </w:r>
      <w:r>
        <w:rPr>
          <w:color w:val="062256"/>
          <w:spacing w:val="-13"/>
        </w:rPr>
        <w:t> </w:t>
      </w:r>
      <w:r>
        <w:rPr>
          <w:color w:val="062256"/>
        </w:rPr>
        <w:t>función</w:t>
      </w:r>
      <w:r>
        <w:rPr>
          <w:color w:val="062256"/>
          <w:spacing w:val="-14"/>
        </w:rPr>
        <w:t> </w:t>
      </w:r>
      <w:r>
        <w:rPr>
          <w:color w:val="062256"/>
        </w:rPr>
        <w:t>ni</w:t>
      </w:r>
      <w:r>
        <w:rPr>
          <w:color w:val="062256"/>
          <w:spacing w:val="-13"/>
        </w:rPr>
        <w:t> </w:t>
      </w:r>
      <w:r>
        <w:rPr>
          <w:color w:val="062256"/>
        </w:rPr>
        <w:t>unidad previstas. No hay aportes por encima del mínimo exigido. La disponibilidad para el bloque presencial se declara con reservas.</w:t>
      </w:r>
    </w:p>
    <w:p>
      <w:pPr>
        <w:pStyle w:val="BodyText"/>
        <w:ind w:right="205"/>
        <w:jc w:val="both"/>
      </w:pPr>
      <w:r>
        <w:rPr>
          <w:b/>
          <w:color w:val="062256"/>
        </w:rPr>
        <w:t>Sólido</w:t>
      </w:r>
      <w:r>
        <w:rPr>
          <w:b/>
          <w:color w:val="062256"/>
          <w:spacing w:val="-10"/>
        </w:rPr>
        <w:t> </w:t>
      </w:r>
      <w:r>
        <w:rPr>
          <w:b/>
          <w:color w:val="062256"/>
        </w:rPr>
        <w:t>·</w:t>
      </w:r>
      <w:r>
        <w:rPr>
          <w:b/>
          <w:color w:val="062256"/>
          <w:spacing w:val="-11"/>
        </w:rPr>
        <w:t> </w:t>
      </w:r>
      <w:r>
        <w:rPr>
          <w:b/>
          <w:color w:val="062256"/>
        </w:rPr>
        <w:t>8–12.</w:t>
      </w:r>
      <w:r>
        <w:rPr>
          <w:b/>
          <w:color w:val="062256"/>
          <w:spacing w:val="-10"/>
        </w:rPr>
        <w:t> </w:t>
      </w:r>
      <w:r>
        <w:rPr>
          <w:color w:val="062256"/>
        </w:rPr>
        <w:t>Dedicación</w:t>
      </w:r>
      <w:r>
        <w:rPr>
          <w:color w:val="062256"/>
          <w:spacing w:val="-10"/>
        </w:rPr>
        <w:t> </w:t>
      </w:r>
      <w:r>
        <w:rPr>
          <w:color w:val="062256"/>
        </w:rPr>
        <w:t>nominal</w:t>
      </w:r>
      <w:r>
        <w:rPr>
          <w:color w:val="062256"/>
          <w:spacing w:val="-11"/>
        </w:rPr>
        <w:t> </w:t>
      </w:r>
      <w:r>
        <w:rPr>
          <w:color w:val="062256"/>
        </w:rPr>
        <w:t>por</w:t>
      </w:r>
      <w:r>
        <w:rPr>
          <w:color w:val="062256"/>
          <w:spacing w:val="-11"/>
        </w:rPr>
        <w:t> </w:t>
      </w:r>
      <w:r>
        <w:rPr>
          <w:color w:val="062256"/>
        </w:rPr>
        <w:t>persona</w:t>
      </w:r>
      <w:r>
        <w:rPr>
          <w:color w:val="062256"/>
          <w:spacing w:val="-10"/>
        </w:rPr>
        <w:t> </w:t>
      </w:r>
      <w:r>
        <w:rPr>
          <w:color w:val="062256"/>
        </w:rPr>
        <w:t>y</w:t>
      </w:r>
      <w:r>
        <w:rPr>
          <w:color w:val="062256"/>
          <w:spacing w:val="-11"/>
        </w:rPr>
        <w:t> </w:t>
      </w:r>
      <w:r>
        <w:rPr>
          <w:color w:val="062256"/>
        </w:rPr>
        <w:t>por</w:t>
      </w:r>
      <w:r>
        <w:rPr>
          <w:color w:val="062256"/>
          <w:spacing w:val="-11"/>
        </w:rPr>
        <w:t> </w:t>
      </w:r>
      <w:r>
        <w:rPr>
          <w:color w:val="062256"/>
        </w:rPr>
        <w:t>actividad.</w:t>
      </w:r>
      <w:r>
        <w:rPr>
          <w:color w:val="062256"/>
          <w:spacing w:val="-11"/>
        </w:rPr>
        <w:t> </w:t>
      </w:r>
      <w:r>
        <w:rPr>
          <w:color w:val="062256"/>
        </w:rPr>
        <w:t>Plan</w:t>
      </w:r>
      <w:r>
        <w:rPr>
          <w:color w:val="062256"/>
          <w:spacing w:val="-10"/>
        </w:rPr>
        <w:t> </w:t>
      </w:r>
      <w:r>
        <w:rPr>
          <w:color w:val="062256"/>
        </w:rPr>
        <w:t>de</w:t>
      </w:r>
      <w:r>
        <w:rPr>
          <w:color w:val="062256"/>
          <w:spacing w:val="-11"/>
        </w:rPr>
        <w:t> </w:t>
      </w:r>
      <w:r>
        <w:rPr>
          <w:color w:val="062256"/>
        </w:rPr>
        <w:t>incorporación</w:t>
      </w:r>
      <w:r>
        <w:rPr>
          <w:color w:val="062256"/>
          <w:spacing w:val="-10"/>
        </w:rPr>
        <w:t> </w:t>
      </w:r>
      <w:r>
        <w:rPr>
          <w:color w:val="062256"/>
        </w:rPr>
        <w:t>del</w:t>
      </w:r>
      <w:r>
        <w:rPr>
          <w:color w:val="062256"/>
          <w:spacing w:val="-10"/>
        </w:rPr>
        <w:t> </w:t>
      </w:r>
      <w:r>
        <w:rPr>
          <w:color w:val="062256"/>
        </w:rPr>
        <w:t>pasante</w:t>
      </w:r>
      <w:r>
        <w:rPr>
          <w:color w:val="062256"/>
          <w:spacing w:val="-11"/>
        </w:rPr>
        <w:t> </w:t>
      </w:r>
      <w:r>
        <w:rPr>
          <w:color w:val="062256"/>
        </w:rPr>
        <w:t>con</w:t>
      </w:r>
      <w:r>
        <w:rPr>
          <w:color w:val="062256"/>
          <w:spacing w:val="-10"/>
        </w:rPr>
        <w:t> </w:t>
      </w:r>
      <w:r>
        <w:rPr>
          <w:color w:val="062256"/>
        </w:rPr>
        <w:t>función y</w:t>
      </w:r>
      <w:r>
        <w:rPr>
          <w:color w:val="062256"/>
          <w:spacing w:val="-13"/>
        </w:rPr>
        <w:t> </w:t>
      </w:r>
      <w:r>
        <w:rPr>
          <w:color w:val="062256"/>
        </w:rPr>
        <w:t>unidad</w:t>
      </w:r>
      <w:r>
        <w:rPr>
          <w:color w:val="062256"/>
          <w:spacing w:val="-13"/>
        </w:rPr>
        <w:t> </w:t>
      </w:r>
      <w:r>
        <w:rPr>
          <w:color w:val="062256"/>
        </w:rPr>
        <w:t>identificadas.</w:t>
      </w:r>
      <w:r>
        <w:rPr>
          <w:color w:val="062256"/>
          <w:spacing w:val="-13"/>
        </w:rPr>
        <w:t> </w:t>
      </w:r>
      <w:r>
        <w:rPr>
          <w:color w:val="062256"/>
        </w:rPr>
        <w:t>Al</w:t>
      </w:r>
      <w:r>
        <w:rPr>
          <w:color w:val="062256"/>
          <w:spacing w:val="-13"/>
        </w:rPr>
        <w:t> </w:t>
      </w:r>
      <w:r>
        <w:rPr>
          <w:color w:val="062256"/>
        </w:rPr>
        <w:t>menos</w:t>
      </w:r>
      <w:r>
        <w:rPr>
          <w:color w:val="062256"/>
          <w:spacing w:val="-12"/>
        </w:rPr>
        <w:t> </w:t>
      </w:r>
      <w:r>
        <w:rPr>
          <w:color w:val="062256"/>
        </w:rPr>
        <w:t>un</w:t>
      </w:r>
      <w:r>
        <w:rPr>
          <w:color w:val="062256"/>
          <w:spacing w:val="-12"/>
        </w:rPr>
        <w:t> </w:t>
      </w:r>
      <w:r>
        <w:rPr>
          <w:color w:val="062256"/>
        </w:rPr>
        <w:t>aporte</w:t>
      </w:r>
      <w:r>
        <w:rPr>
          <w:color w:val="062256"/>
          <w:spacing w:val="-12"/>
        </w:rPr>
        <w:t> </w:t>
      </w:r>
      <w:r>
        <w:rPr>
          <w:color w:val="062256"/>
        </w:rPr>
        <w:t>por</w:t>
      </w:r>
      <w:r>
        <w:rPr>
          <w:color w:val="062256"/>
          <w:spacing w:val="-12"/>
        </w:rPr>
        <w:t> </w:t>
      </w:r>
      <w:r>
        <w:rPr>
          <w:color w:val="062256"/>
        </w:rPr>
        <w:t>encima</w:t>
      </w:r>
      <w:r>
        <w:rPr>
          <w:color w:val="062256"/>
          <w:spacing w:val="-12"/>
        </w:rPr>
        <w:t> </w:t>
      </w:r>
      <w:r>
        <w:rPr>
          <w:color w:val="062256"/>
        </w:rPr>
        <w:t>del</w:t>
      </w:r>
      <w:r>
        <w:rPr>
          <w:color w:val="062256"/>
          <w:spacing w:val="-13"/>
        </w:rPr>
        <w:t> </w:t>
      </w:r>
      <w:r>
        <w:rPr>
          <w:color w:val="062256"/>
        </w:rPr>
        <w:t>mínimo:</w:t>
      </w:r>
      <w:r>
        <w:rPr>
          <w:color w:val="062256"/>
          <w:spacing w:val="-13"/>
        </w:rPr>
        <w:t> </w:t>
      </w:r>
      <w:r>
        <w:rPr>
          <w:color w:val="062256"/>
        </w:rPr>
        <w:t>banco</w:t>
      </w:r>
      <w:r>
        <w:rPr>
          <w:color w:val="062256"/>
          <w:spacing w:val="-12"/>
        </w:rPr>
        <w:t> </w:t>
      </w:r>
      <w:r>
        <w:rPr>
          <w:color w:val="062256"/>
        </w:rPr>
        <w:t>de</w:t>
      </w:r>
      <w:r>
        <w:rPr>
          <w:color w:val="062256"/>
          <w:spacing w:val="-12"/>
        </w:rPr>
        <w:t> </w:t>
      </w:r>
      <w:r>
        <w:rPr>
          <w:color w:val="062256"/>
        </w:rPr>
        <w:t>pruebas,</w:t>
      </w:r>
      <w:r>
        <w:rPr>
          <w:color w:val="062256"/>
          <w:spacing w:val="-13"/>
        </w:rPr>
        <w:t> </w:t>
      </w:r>
      <w:r>
        <w:rPr>
          <w:color w:val="062256"/>
        </w:rPr>
        <w:t>instrumentación,</w:t>
      </w:r>
      <w:r>
        <w:rPr>
          <w:color w:val="062256"/>
          <w:spacing w:val="-13"/>
        </w:rPr>
        <w:t> </w:t>
      </w:r>
      <w:r>
        <w:rPr>
          <w:color w:val="062256"/>
        </w:rPr>
        <w:t>tiempo de producción o dinero. Disponibilidad plena y sin condiciones para la semana del bloque presencial.</w:t>
      </w:r>
    </w:p>
    <w:p>
      <w:pPr>
        <w:pStyle w:val="BodyText"/>
        <w:ind w:right="204"/>
        <w:jc w:val="both"/>
      </w:pPr>
      <w:r>
        <w:rPr>
          <w:b/>
          <w:color w:val="062256"/>
        </w:rPr>
        <w:t>Sobresaliente · 13–15. </w:t>
      </w:r>
      <w:r>
        <w:rPr>
          <w:color w:val="062256"/>
        </w:rPr>
        <w:t>Todo lo anterior, y los compromisos están respaldados por decisiones ya tomadas dentro</w:t>
      </w:r>
      <w:r>
        <w:rPr>
          <w:color w:val="062256"/>
          <w:spacing w:val="-12"/>
        </w:rPr>
        <w:t> </w:t>
      </w:r>
      <w:r>
        <w:rPr>
          <w:color w:val="062256"/>
        </w:rPr>
        <w:t>de</w:t>
      </w:r>
      <w:r>
        <w:rPr>
          <w:color w:val="062256"/>
          <w:spacing w:val="-12"/>
        </w:rPr>
        <w:t> </w:t>
      </w:r>
      <w:r>
        <w:rPr>
          <w:color w:val="062256"/>
        </w:rPr>
        <w:t>la</w:t>
      </w:r>
      <w:r>
        <w:rPr>
          <w:color w:val="062256"/>
          <w:spacing w:val="-13"/>
        </w:rPr>
        <w:t> </w:t>
      </w:r>
      <w:r>
        <w:rPr>
          <w:color w:val="062256"/>
        </w:rPr>
        <w:t>empresa:</w:t>
      </w:r>
      <w:r>
        <w:rPr>
          <w:color w:val="062256"/>
          <w:spacing w:val="-13"/>
        </w:rPr>
        <w:t> </w:t>
      </w:r>
      <w:r>
        <w:rPr>
          <w:color w:val="062256"/>
        </w:rPr>
        <w:t>una</w:t>
      </w:r>
      <w:r>
        <w:rPr>
          <w:color w:val="062256"/>
          <w:spacing w:val="-12"/>
        </w:rPr>
        <w:t> </w:t>
      </w:r>
      <w:r>
        <w:rPr>
          <w:color w:val="062256"/>
        </w:rPr>
        <w:t>plaza</w:t>
      </w:r>
      <w:r>
        <w:rPr>
          <w:color w:val="062256"/>
          <w:spacing w:val="-12"/>
        </w:rPr>
        <w:t> </w:t>
      </w:r>
      <w:r>
        <w:rPr>
          <w:color w:val="062256"/>
        </w:rPr>
        <w:t>presupuestada,</w:t>
      </w:r>
      <w:r>
        <w:rPr>
          <w:color w:val="062256"/>
          <w:spacing w:val="-13"/>
        </w:rPr>
        <w:t> </w:t>
      </w:r>
      <w:r>
        <w:rPr>
          <w:color w:val="062256"/>
        </w:rPr>
        <w:t>un</w:t>
      </w:r>
      <w:r>
        <w:rPr>
          <w:color w:val="062256"/>
          <w:spacing w:val="-12"/>
        </w:rPr>
        <w:t> </w:t>
      </w:r>
      <w:r>
        <w:rPr>
          <w:color w:val="062256"/>
        </w:rPr>
        <w:t>espacio</w:t>
      </w:r>
      <w:r>
        <w:rPr>
          <w:color w:val="062256"/>
          <w:spacing w:val="-12"/>
        </w:rPr>
        <w:t> </w:t>
      </w:r>
      <w:r>
        <w:rPr>
          <w:color w:val="062256"/>
        </w:rPr>
        <w:t>asignado,</w:t>
      </w:r>
      <w:r>
        <w:rPr>
          <w:color w:val="062256"/>
          <w:spacing w:val="-13"/>
        </w:rPr>
        <w:t> </w:t>
      </w:r>
      <w:r>
        <w:rPr>
          <w:color w:val="062256"/>
        </w:rPr>
        <w:t>un</w:t>
      </w:r>
      <w:r>
        <w:rPr>
          <w:color w:val="062256"/>
          <w:spacing w:val="-12"/>
        </w:rPr>
        <w:t> </w:t>
      </w:r>
      <w:r>
        <w:rPr>
          <w:color w:val="062256"/>
        </w:rPr>
        <w:t>aporte</w:t>
      </w:r>
      <w:r>
        <w:rPr>
          <w:color w:val="062256"/>
          <w:spacing w:val="-13"/>
        </w:rPr>
        <w:t> </w:t>
      </w:r>
      <w:r>
        <w:rPr>
          <w:color w:val="062256"/>
        </w:rPr>
        <w:t>económico</w:t>
      </w:r>
      <w:r>
        <w:rPr>
          <w:color w:val="062256"/>
          <w:spacing w:val="-12"/>
        </w:rPr>
        <w:t> </w:t>
      </w:r>
      <w:r>
        <w:rPr>
          <w:color w:val="062256"/>
        </w:rPr>
        <w:t>por</w:t>
      </w:r>
      <w:r>
        <w:rPr>
          <w:color w:val="062256"/>
          <w:spacing w:val="-13"/>
        </w:rPr>
        <w:t> </w:t>
      </w:r>
      <w:r>
        <w:rPr>
          <w:color w:val="062256"/>
        </w:rPr>
        <w:t>encima</w:t>
      </w:r>
      <w:r>
        <w:rPr>
          <w:color w:val="062256"/>
          <w:spacing w:val="-12"/>
        </w:rPr>
        <w:t> </w:t>
      </w:r>
      <w:r>
        <w:rPr>
          <w:color w:val="062256"/>
        </w:rPr>
        <w:t>de</w:t>
      </w:r>
      <w:r>
        <w:rPr>
          <w:color w:val="062256"/>
          <w:spacing w:val="-12"/>
        </w:rPr>
        <w:t> </w:t>
      </w:r>
      <w:r>
        <w:rPr>
          <w:color w:val="062256"/>
        </w:rPr>
        <w:t>los USD 5,000. El gerente general aparece comprometido personalmente, no solo como firmante.</w:t>
      </w:r>
    </w:p>
    <w:p>
      <w:pPr>
        <w:spacing w:before="119"/>
        <w:ind w:left="390" w:right="219" w:firstLine="0"/>
        <w:jc w:val="both"/>
        <w:rPr>
          <w:sz w:val="19"/>
        </w:rPr>
      </w:pPr>
      <w:r>
        <w:rPr>
          <w:sz w:val="19"/>
        </w:rPr>
        <mc:AlternateContent>
          <mc:Choice Requires="wps">
            <w:drawing>
              <wp:anchor distT="0" distB="0" distL="0" distR="0" allowOverlap="1" layoutInCell="1" locked="0" behindDoc="0" simplePos="0" relativeHeight="15734272">
                <wp:simplePos x="0" y="0"/>
                <wp:positionH relativeFrom="page">
                  <wp:posOffset>787400</wp:posOffset>
                </wp:positionH>
                <wp:positionV relativeFrom="paragraph">
                  <wp:posOffset>76666</wp:posOffset>
                </wp:positionV>
                <wp:extent cx="19050" cy="41465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9050" cy="414655"/>
                        </a:xfrm>
                        <a:custGeom>
                          <a:avLst/>
                          <a:gdLst/>
                          <a:ahLst/>
                          <a:cxnLst/>
                          <a:rect l="l" t="t" r="r" b="b"/>
                          <a:pathLst>
                            <a:path w="19050" h="414655">
                              <a:moveTo>
                                <a:pt x="19050" y="0"/>
                              </a:moveTo>
                              <a:lnTo>
                                <a:pt x="0" y="0"/>
                              </a:lnTo>
                              <a:lnTo>
                                <a:pt x="0" y="414655"/>
                              </a:lnTo>
                              <a:lnTo>
                                <a:pt x="19050" y="414655"/>
                              </a:lnTo>
                              <a:lnTo>
                                <a:pt x="19050" y="0"/>
                              </a:lnTo>
                              <a:close/>
                            </a:path>
                          </a:pathLst>
                        </a:custGeom>
                        <a:solidFill>
                          <a:srgbClr val="062256"/>
                        </a:solidFill>
                      </wps:spPr>
                      <wps:bodyPr wrap="square" lIns="0" tIns="0" rIns="0" bIns="0" rtlCol="0">
                        <a:prstTxWarp prst="textNoShape">
                          <a:avLst/>
                        </a:prstTxWarp>
                        <a:noAutofit/>
                      </wps:bodyPr>
                    </wps:wsp>
                  </a:graphicData>
                </a:graphic>
              </wp:anchor>
            </w:drawing>
          </mc:Choice>
          <mc:Fallback>
            <w:pict>
              <v:rect style="position:absolute;margin-left:62.000004pt;margin-top:6.036742pt;width:1.5pt;height:32.650002pt;mso-position-horizontal-relative:page;mso-position-vertical-relative:paragraph;z-index:15734272" id="docshape12" filled="true" fillcolor="#062256" stroked="false">
                <v:fill type="solid"/>
                <w10:wrap type="none"/>
              </v:rect>
            </w:pict>
          </mc:Fallback>
        </mc:AlternateContent>
      </w:r>
      <w:r>
        <w:rPr>
          <w:b/>
          <w:color w:val="062256"/>
          <w:sz w:val="19"/>
        </w:rPr>
        <w:t>Nota de aplicación. </w:t>
      </w:r>
      <w:r>
        <w:rPr>
          <w:color w:val="062256"/>
          <w:sz w:val="19"/>
        </w:rPr>
        <w:t>Este criterio mide concreción, no entusiasmo. Una empresa que declara con precisión un compromiso modesto puntúa por encima de otra que promete de forma indeterminada. Se evalúa la concreción del compromiso, con independencia de que esté ya formalizado ante el C-TASC AIP.</w:t>
      </w:r>
    </w:p>
    <w:p>
      <w:pPr>
        <w:pStyle w:val="BodyText"/>
        <w:spacing w:before="60"/>
        <w:ind w:left="0"/>
        <w:rPr>
          <w:sz w:val="19"/>
        </w:rPr>
      </w:pPr>
    </w:p>
    <w:p>
      <w:pPr>
        <w:pStyle w:val="Heading3"/>
      </w:pPr>
      <w:bookmarkStart w:name="Criterio 6 · Motivación y lectura de mer" w:id="15"/>
      <w:bookmarkEnd w:id="15"/>
      <w:r>
        <w:rPr>
          <w:b w:val="0"/>
        </w:rPr>
      </w:r>
      <w:r>
        <w:rPr>
          <w:color w:val="062256"/>
        </w:rPr>
        <w:t>Criterio</w:t>
      </w:r>
      <w:r>
        <w:rPr>
          <w:color w:val="062256"/>
          <w:spacing w:val="-6"/>
        </w:rPr>
        <w:t> </w:t>
      </w:r>
      <w:r>
        <w:rPr>
          <w:color w:val="062256"/>
        </w:rPr>
        <w:t>6</w:t>
      </w:r>
      <w:r>
        <w:rPr>
          <w:color w:val="062256"/>
          <w:spacing w:val="-4"/>
        </w:rPr>
        <w:t> </w:t>
      </w:r>
      <w:r>
        <w:rPr>
          <w:color w:val="062256"/>
        </w:rPr>
        <w:t>·</w:t>
      </w:r>
      <w:r>
        <w:rPr>
          <w:color w:val="062256"/>
          <w:spacing w:val="-3"/>
        </w:rPr>
        <w:t> </w:t>
      </w:r>
      <w:r>
        <w:rPr>
          <w:color w:val="062256"/>
        </w:rPr>
        <w:t>Motivación</w:t>
      </w:r>
      <w:r>
        <w:rPr>
          <w:color w:val="062256"/>
          <w:spacing w:val="-4"/>
        </w:rPr>
        <w:t> </w:t>
      </w:r>
      <w:r>
        <w:rPr>
          <w:color w:val="062256"/>
        </w:rPr>
        <w:t>y</w:t>
      </w:r>
      <w:r>
        <w:rPr>
          <w:color w:val="062256"/>
          <w:spacing w:val="-4"/>
        </w:rPr>
        <w:t> </w:t>
      </w:r>
      <w:r>
        <w:rPr>
          <w:color w:val="062256"/>
        </w:rPr>
        <w:t>lectura</w:t>
      </w:r>
      <w:r>
        <w:rPr>
          <w:color w:val="062256"/>
          <w:spacing w:val="-3"/>
        </w:rPr>
        <w:t> </w:t>
      </w:r>
      <w:r>
        <w:rPr>
          <w:color w:val="062256"/>
        </w:rPr>
        <w:t>de</w:t>
      </w:r>
      <w:r>
        <w:rPr>
          <w:color w:val="062256"/>
          <w:spacing w:val="-4"/>
        </w:rPr>
        <w:t> </w:t>
      </w:r>
      <w:r>
        <w:rPr>
          <w:color w:val="062256"/>
        </w:rPr>
        <w:t>mercado</w:t>
      </w:r>
      <w:r>
        <w:rPr>
          <w:color w:val="062256"/>
          <w:spacing w:val="-4"/>
        </w:rPr>
        <w:t> </w:t>
      </w:r>
      <w:r>
        <w:rPr>
          <w:color w:val="062256"/>
        </w:rPr>
        <w:t>(video)</w:t>
      </w:r>
      <w:r>
        <w:rPr>
          <w:color w:val="062256"/>
          <w:spacing w:val="-3"/>
        </w:rPr>
        <w:t> </w:t>
      </w:r>
      <w:r>
        <w:rPr>
          <w:color w:val="062256"/>
        </w:rPr>
        <w:t>—</w:t>
      </w:r>
      <w:r>
        <w:rPr>
          <w:color w:val="062256"/>
          <w:spacing w:val="-4"/>
        </w:rPr>
        <w:t> </w:t>
      </w:r>
      <w:r>
        <w:rPr>
          <w:color w:val="062256"/>
        </w:rPr>
        <w:t>5</w:t>
      </w:r>
      <w:r>
        <w:rPr>
          <w:color w:val="062256"/>
          <w:spacing w:val="-3"/>
        </w:rPr>
        <w:t> </w:t>
      </w:r>
      <w:r>
        <w:rPr>
          <w:color w:val="062256"/>
          <w:spacing w:val="-2"/>
        </w:rPr>
        <w:t>puntos</w:t>
      </w:r>
    </w:p>
    <w:p>
      <w:pPr>
        <w:spacing w:before="100"/>
        <w:ind w:left="218" w:right="0" w:firstLine="0"/>
        <w:jc w:val="left"/>
        <w:rPr>
          <w:sz w:val="19"/>
        </w:rPr>
      </w:pPr>
      <w:r>
        <w:rPr>
          <w:b/>
          <w:color w:val="5B6678"/>
          <w:sz w:val="19"/>
        </w:rPr>
        <w:t>Se</w:t>
      </w:r>
      <w:r>
        <w:rPr>
          <w:b/>
          <w:color w:val="5B6678"/>
          <w:spacing w:val="-5"/>
          <w:sz w:val="19"/>
        </w:rPr>
        <w:t> </w:t>
      </w:r>
      <w:r>
        <w:rPr>
          <w:b/>
          <w:color w:val="5B6678"/>
          <w:sz w:val="19"/>
        </w:rPr>
        <w:t>lee</w:t>
      </w:r>
      <w:r>
        <w:rPr>
          <w:b/>
          <w:color w:val="5B6678"/>
          <w:spacing w:val="-2"/>
          <w:sz w:val="19"/>
        </w:rPr>
        <w:t> </w:t>
      </w:r>
      <w:r>
        <w:rPr>
          <w:b/>
          <w:color w:val="5B6678"/>
          <w:sz w:val="19"/>
        </w:rPr>
        <w:t>en:</w:t>
      </w:r>
      <w:r>
        <w:rPr>
          <w:b/>
          <w:color w:val="5B6678"/>
          <w:spacing w:val="-1"/>
          <w:sz w:val="19"/>
        </w:rPr>
        <w:t> </w:t>
      </w:r>
      <w:r>
        <w:rPr>
          <w:color w:val="5B6678"/>
          <w:sz w:val="19"/>
        </w:rPr>
        <w:t>el</w:t>
      </w:r>
      <w:r>
        <w:rPr>
          <w:color w:val="5B6678"/>
          <w:spacing w:val="-3"/>
          <w:sz w:val="19"/>
        </w:rPr>
        <w:t> </w:t>
      </w:r>
      <w:r>
        <w:rPr>
          <w:color w:val="5B6678"/>
          <w:sz w:val="19"/>
        </w:rPr>
        <w:t>video</w:t>
      </w:r>
      <w:r>
        <w:rPr>
          <w:color w:val="5B6678"/>
          <w:spacing w:val="-2"/>
          <w:sz w:val="19"/>
        </w:rPr>
        <w:t> </w:t>
      </w:r>
      <w:r>
        <w:rPr>
          <w:color w:val="5B6678"/>
          <w:sz w:val="19"/>
        </w:rPr>
        <w:t>de</w:t>
      </w:r>
      <w:r>
        <w:rPr>
          <w:color w:val="5B6678"/>
          <w:spacing w:val="-2"/>
          <w:sz w:val="19"/>
        </w:rPr>
        <w:t> </w:t>
      </w:r>
      <w:r>
        <w:rPr>
          <w:color w:val="5B6678"/>
          <w:sz w:val="19"/>
        </w:rPr>
        <w:t>tres</w:t>
      </w:r>
      <w:r>
        <w:rPr>
          <w:color w:val="5B6678"/>
          <w:spacing w:val="-2"/>
          <w:sz w:val="19"/>
        </w:rPr>
        <w:t> minutos.</w:t>
      </w:r>
    </w:p>
    <w:p>
      <w:pPr>
        <w:spacing w:before="20"/>
        <w:ind w:left="218" w:right="0" w:firstLine="0"/>
        <w:jc w:val="left"/>
        <w:rPr>
          <w:sz w:val="19"/>
        </w:rPr>
      </w:pPr>
      <w:r>
        <w:rPr>
          <w:b/>
          <w:color w:val="5B6678"/>
          <w:sz w:val="19"/>
        </w:rPr>
        <w:t>Puntúan:</w:t>
      </w:r>
      <w:r>
        <w:rPr>
          <w:b/>
          <w:color w:val="5B6678"/>
          <w:spacing w:val="-3"/>
          <w:sz w:val="19"/>
        </w:rPr>
        <w:t> </w:t>
      </w:r>
      <w:r>
        <w:rPr>
          <w:color w:val="5B6678"/>
          <w:sz w:val="19"/>
        </w:rPr>
        <w:t>los</w:t>
      </w:r>
      <w:r>
        <w:rPr>
          <w:color w:val="5B6678"/>
          <w:spacing w:val="-2"/>
          <w:sz w:val="19"/>
        </w:rPr>
        <w:t> </w:t>
      </w:r>
      <w:r>
        <w:rPr>
          <w:color w:val="5B6678"/>
          <w:sz w:val="19"/>
        </w:rPr>
        <w:t>miembros</w:t>
      </w:r>
      <w:r>
        <w:rPr>
          <w:color w:val="5B6678"/>
          <w:spacing w:val="-3"/>
          <w:sz w:val="19"/>
        </w:rPr>
        <w:t> </w:t>
      </w:r>
      <w:r>
        <w:rPr>
          <w:color w:val="5B6678"/>
          <w:sz w:val="19"/>
        </w:rPr>
        <w:t>del</w:t>
      </w:r>
      <w:r>
        <w:rPr>
          <w:color w:val="5B6678"/>
          <w:spacing w:val="-2"/>
          <w:sz w:val="19"/>
        </w:rPr>
        <w:t> </w:t>
      </w:r>
      <w:r>
        <w:rPr>
          <w:color w:val="5B6678"/>
          <w:sz w:val="19"/>
        </w:rPr>
        <w:t>Comité</w:t>
      </w:r>
      <w:r>
        <w:rPr>
          <w:color w:val="5B6678"/>
          <w:spacing w:val="-3"/>
          <w:sz w:val="19"/>
        </w:rPr>
        <w:t> </w:t>
      </w:r>
      <w:r>
        <w:rPr>
          <w:color w:val="5B6678"/>
          <w:sz w:val="19"/>
        </w:rPr>
        <w:t>Evaluador</w:t>
      </w:r>
      <w:r>
        <w:rPr>
          <w:color w:val="5B6678"/>
          <w:spacing w:val="-2"/>
          <w:sz w:val="19"/>
        </w:rPr>
        <w:t> Empresarial.</w:t>
      </w:r>
    </w:p>
    <w:p>
      <w:pPr>
        <w:pStyle w:val="BodyText"/>
        <w:ind w:right="47"/>
      </w:pPr>
      <w:r>
        <w:rPr>
          <w:b/>
          <w:color w:val="062256"/>
        </w:rPr>
        <w:t>Insuficiente</w:t>
      </w:r>
      <w:r>
        <w:rPr>
          <w:b/>
          <w:color w:val="062256"/>
          <w:spacing w:val="22"/>
        </w:rPr>
        <w:t> </w:t>
      </w:r>
      <w:r>
        <w:rPr>
          <w:b/>
          <w:color w:val="062256"/>
        </w:rPr>
        <w:t>·</w:t>
      </w:r>
      <w:r>
        <w:rPr>
          <w:b/>
          <w:color w:val="062256"/>
          <w:spacing w:val="22"/>
        </w:rPr>
        <w:t> </w:t>
      </w:r>
      <w:r>
        <w:rPr>
          <w:b/>
          <w:color w:val="062256"/>
        </w:rPr>
        <w:t>0–1.</w:t>
      </w:r>
      <w:r>
        <w:rPr>
          <w:b/>
          <w:color w:val="062256"/>
          <w:spacing w:val="25"/>
        </w:rPr>
        <w:t> </w:t>
      </w:r>
      <w:r>
        <w:rPr>
          <w:color w:val="062256"/>
        </w:rPr>
        <w:t>El</w:t>
      </w:r>
      <w:r>
        <w:rPr>
          <w:color w:val="062256"/>
          <w:spacing w:val="22"/>
        </w:rPr>
        <w:t> </w:t>
      </w:r>
      <w:r>
        <w:rPr>
          <w:color w:val="062256"/>
        </w:rPr>
        <w:t>video</w:t>
      </w:r>
      <w:r>
        <w:rPr>
          <w:color w:val="062256"/>
          <w:spacing w:val="22"/>
        </w:rPr>
        <w:t> </w:t>
      </w:r>
      <w:r>
        <w:rPr>
          <w:color w:val="062256"/>
        </w:rPr>
        <w:t>no</w:t>
      </w:r>
      <w:r>
        <w:rPr>
          <w:color w:val="062256"/>
          <w:spacing w:val="22"/>
        </w:rPr>
        <w:t> </w:t>
      </w:r>
      <w:r>
        <w:rPr>
          <w:color w:val="062256"/>
        </w:rPr>
        <w:t>responde</w:t>
      </w:r>
      <w:r>
        <w:rPr>
          <w:color w:val="062256"/>
          <w:spacing w:val="22"/>
        </w:rPr>
        <w:t> </w:t>
      </w:r>
      <w:r>
        <w:rPr>
          <w:color w:val="062256"/>
        </w:rPr>
        <w:t>a</w:t>
      </w:r>
      <w:r>
        <w:rPr>
          <w:color w:val="062256"/>
          <w:spacing w:val="22"/>
        </w:rPr>
        <w:t> </w:t>
      </w:r>
      <w:r>
        <w:rPr>
          <w:color w:val="062256"/>
        </w:rPr>
        <w:t>ninguna</w:t>
      </w:r>
      <w:r>
        <w:rPr>
          <w:color w:val="062256"/>
          <w:spacing w:val="22"/>
        </w:rPr>
        <w:t> </w:t>
      </w:r>
      <w:r>
        <w:rPr>
          <w:color w:val="062256"/>
        </w:rPr>
        <w:t>de</w:t>
      </w:r>
      <w:r>
        <w:rPr>
          <w:color w:val="062256"/>
          <w:spacing w:val="22"/>
        </w:rPr>
        <w:t> </w:t>
      </w:r>
      <w:r>
        <w:rPr>
          <w:color w:val="062256"/>
        </w:rPr>
        <w:t>las</w:t>
      </w:r>
      <w:r>
        <w:rPr>
          <w:color w:val="062256"/>
          <w:spacing w:val="22"/>
        </w:rPr>
        <w:t> </w:t>
      </w:r>
      <w:r>
        <w:rPr>
          <w:color w:val="062256"/>
        </w:rPr>
        <w:t>dos</w:t>
      </w:r>
      <w:r>
        <w:rPr>
          <w:color w:val="062256"/>
          <w:spacing w:val="22"/>
        </w:rPr>
        <w:t> </w:t>
      </w:r>
      <w:r>
        <w:rPr>
          <w:color w:val="062256"/>
        </w:rPr>
        <w:t>preguntas,</w:t>
      </w:r>
      <w:r>
        <w:rPr>
          <w:color w:val="062256"/>
          <w:spacing w:val="22"/>
        </w:rPr>
        <w:t> </w:t>
      </w:r>
      <w:r>
        <w:rPr>
          <w:color w:val="062256"/>
        </w:rPr>
        <w:t>o</w:t>
      </w:r>
      <w:r>
        <w:rPr>
          <w:color w:val="062256"/>
          <w:spacing w:val="22"/>
        </w:rPr>
        <w:t> </w:t>
      </w:r>
      <w:r>
        <w:rPr>
          <w:color w:val="062256"/>
        </w:rPr>
        <w:t>incumple</w:t>
      </w:r>
      <w:r>
        <w:rPr>
          <w:color w:val="062256"/>
          <w:spacing w:val="22"/>
        </w:rPr>
        <w:t> </w:t>
      </w:r>
      <w:r>
        <w:rPr>
          <w:color w:val="062256"/>
        </w:rPr>
        <w:t>el</w:t>
      </w:r>
      <w:r>
        <w:rPr>
          <w:color w:val="062256"/>
          <w:spacing w:val="22"/>
        </w:rPr>
        <w:t> </w:t>
      </w:r>
      <w:r>
        <w:rPr>
          <w:color w:val="062256"/>
        </w:rPr>
        <w:t>formato:</w:t>
      </w:r>
      <w:r>
        <w:rPr>
          <w:color w:val="062256"/>
          <w:spacing w:val="22"/>
        </w:rPr>
        <w:t> </w:t>
      </w:r>
      <w:r>
        <w:rPr>
          <w:color w:val="062256"/>
        </w:rPr>
        <w:t>falta</w:t>
      </w:r>
      <w:r>
        <w:rPr>
          <w:color w:val="062256"/>
          <w:spacing w:val="22"/>
        </w:rPr>
        <w:t> </w:t>
      </w:r>
      <w:r>
        <w:rPr>
          <w:color w:val="062256"/>
        </w:rPr>
        <w:t>el gerente general o el Ingeniero Líder, excede los tres minutos, o el enlace no abre.</w:t>
      </w:r>
    </w:p>
    <w:p>
      <w:pPr>
        <w:pStyle w:val="BodyText"/>
      </w:pPr>
      <w:r>
        <w:rPr>
          <w:b/>
          <w:color w:val="062256"/>
        </w:rPr>
        <w:t>Básico · 2. </w:t>
      </w:r>
      <w:r>
        <w:rPr>
          <w:color w:val="062256"/>
        </w:rPr>
        <w:t>Responde a las dos preguntas de forma genérica: la empresa quiere aprender y el mercado es </w:t>
      </w:r>
      <w:r>
        <w:rPr>
          <w:color w:val="062256"/>
          <w:spacing w:val="-2"/>
        </w:rPr>
        <w:t>grande.</w:t>
      </w:r>
    </w:p>
    <w:p>
      <w:pPr>
        <w:pStyle w:val="BodyText"/>
      </w:pPr>
      <w:r>
        <w:rPr>
          <w:b/>
          <w:color w:val="062256"/>
        </w:rPr>
        <w:t>Sólido</w:t>
      </w:r>
      <w:r>
        <w:rPr>
          <w:b/>
          <w:color w:val="062256"/>
          <w:spacing w:val="-5"/>
        </w:rPr>
        <w:t> </w:t>
      </w:r>
      <w:r>
        <w:rPr>
          <w:b/>
          <w:color w:val="062256"/>
        </w:rPr>
        <w:t>·</w:t>
      </w:r>
      <w:r>
        <w:rPr>
          <w:b/>
          <w:color w:val="062256"/>
          <w:spacing w:val="-6"/>
        </w:rPr>
        <w:t> </w:t>
      </w:r>
      <w:r>
        <w:rPr>
          <w:b/>
          <w:color w:val="062256"/>
        </w:rPr>
        <w:t>3–4.</w:t>
      </w:r>
      <w:r>
        <w:rPr>
          <w:b/>
          <w:color w:val="062256"/>
          <w:spacing w:val="-5"/>
        </w:rPr>
        <w:t> </w:t>
      </w:r>
      <w:r>
        <w:rPr>
          <w:color w:val="062256"/>
        </w:rPr>
        <w:t>La</w:t>
      </w:r>
      <w:r>
        <w:rPr>
          <w:color w:val="062256"/>
          <w:spacing w:val="-5"/>
        </w:rPr>
        <w:t> </w:t>
      </w:r>
      <w:r>
        <w:rPr>
          <w:color w:val="062256"/>
        </w:rPr>
        <w:t>empresa</w:t>
      </w:r>
      <w:r>
        <w:rPr>
          <w:color w:val="062256"/>
          <w:spacing w:val="-5"/>
        </w:rPr>
        <w:t> </w:t>
      </w:r>
      <w:r>
        <w:rPr>
          <w:color w:val="062256"/>
        </w:rPr>
        <w:t>explica</w:t>
      </w:r>
      <w:r>
        <w:rPr>
          <w:color w:val="062256"/>
          <w:spacing w:val="-6"/>
        </w:rPr>
        <w:t> </w:t>
      </w:r>
      <w:r>
        <w:rPr>
          <w:color w:val="062256"/>
        </w:rPr>
        <w:t>por</w:t>
      </w:r>
      <w:r>
        <w:rPr>
          <w:color w:val="062256"/>
          <w:spacing w:val="-6"/>
        </w:rPr>
        <w:t> </w:t>
      </w:r>
      <w:r>
        <w:rPr>
          <w:color w:val="062256"/>
        </w:rPr>
        <w:t>qué</w:t>
      </w:r>
      <w:r>
        <w:rPr>
          <w:color w:val="062256"/>
          <w:spacing w:val="-5"/>
        </w:rPr>
        <w:t> </w:t>
      </w:r>
      <w:r>
        <w:rPr>
          <w:color w:val="062256"/>
        </w:rPr>
        <w:t>quiere</w:t>
      </w:r>
      <w:r>
        <w:rPr>
          <w:color w:val="062256"/>
          <w:spacing w:val="-5"/>
        </w:rPr>
        <w:t> </w:t>
      </w:r>
      <w:r>
        <w:rPr>
          <w:color w:val="062256"/>
        </w:rPr>
        <w:t>entrar</w:t>
      </w:r>
      <w:r>
        <w:rPr>
          <w:color w:val="062256"/>
          <w:spacing w:val="-6"/>
        </w:rPr>
        <w:t> </w:t>
      </w:r>
      <w:r>
        <w:rPr>
          <w:color w:val="062256"/>
        </w:rPr>
        <w:t>en</w:t>
      </w:r>
      <w:r>
        <w:rPr>
          <w:color w:val="062256"/>
          <w:spacing w:val="-5"/>
        </w:rPr>
        <w:t> </w:t>
      </w:r>
      <w:r>
        <w:rPr>
          <w:color w:val="062256"/>
        </w:rPr>
        <w:t>términos</w:t>
      </w:r>
      <w:r>
        <w:rPr>
          <w:color w:val="062256"/>
          <w:spacing w:val="-6"/>
        </w:rPr>
        <w:t> </w:t>
      </w:r>
      <w:r>
        <w:rPr>
          <w:color w:val="062256"/>
        </w:rPr>
        <w:t>propios,</w:t>
      </w:r>
      <w:r>
        <w:rPr>
          <w:color w:val="062256"/>
          <w:spacing w:val="-6"/>
        </w:rPr>
        <w:t> </w:t>
      </w:r>
      <w:r>
        <w:rPr>
          <w:color w:val="062256"/>
        </w:rPr>
        <w:t>ligados</w:t>
      </w:r>
      <w:r>
        <w:rPr>
          <w:color w:val="062256"/>
          <w:spacing w:val="-5"/>
        </w:rPr>
        <w:t> </w:t>
      </w:r>
      <w:r>
        <w:rPr>
          <w:color w:val="062256"/>
        </w:rPr>
        <w:t>a</w:t>
      </w:r>
      <w:r>
        <w:rPr>
          <w:color w:val="062256"/>
          <w:spacing w:val="-6"/>
        </w:rPr>
        <w:t> </w:t>
      </w:r>
      <w:r>
        <w:rPr>
          <w:color w:val="062256"/>
        </w:rPr>
        <w:t>un</w:t>
      </w:r>
      <w:r>
        <w:rPr>
          <w:color w:val="062256"/>
          <w:spacing w:val="-5"/>
        </w:rPr>
        <w:t> </w:t>
      </w:r>
      <w:r>
        <w:rPr>
          <w:color w:val="062256"/>
        </w:rPr>
        <w:t>problema</w:t>
      </w:r>
      <w:r>
        <w:rPr>
          <w:color w:val="062256"/>
          <w:spacing w:val="-5"/>
        </w:rPr>
        <w:t> </w:t>
      </w:r>
      <w:r>
        <w:rPr>
          <w:color w:val="062256"/>
        </w:rPr>
        <w:t>real</w:t>
      </w:r>
      <w:r>
        <w:rPr>
          <w:color w:val="062256"/>
          <w:spacing w:val="-6"/>
        </w:rPr>
        <w:t> </w:t>
      </w:r>
      <w:r>
        <w:rPr>
          <w:color w:val="062256"/>
        </w:rPr>
        <w:t>de</w:t>
      </w:r>
      <w:r>
        <w:rPr>
          <w:color w:val="062256"/>
          <w:spacing w:val="-6"/>
        </w:rPr>
        <w:t> </w:t>
      </w:r>
      <w:r>
        <w:rPr>
          <w:color w:val="062256"/>
        </w:rPr>
        <w:t>su negocio, y describe el mercado con conocimiento de primera mano.</w:t>
      </w:r>
    </w:p>
    <w:p>
      <w:pPr>
        <w:pStyle w:val="BodyText"/>
      </w:pPr>
      <w:r>
        <w:rPr>
          <w:b/>
          <w:color w:val="062256"/>
        </w:rPr>
        <w:t>Sobresaliente</w:t>
      </w:r>
      <w:r>
        <w:rPr>
          <w:b/>
          <w:color w:val="062256"/>
          <w:spacing w:val="-12"/>
        </w:rPr>
        <w:t> </w:t>
      </w:r>
      <w:r>
        <w:rPr>
          <w:b/>
          <w:color w:val="062256"/>
        </w:rPr>
        <w:t>·</w:t>
      </w:r>
      <w:r>
        <w:rPr>
          <w:b/>
          <w:color w:val="062256"/>
          <w:spacing w:val="-13"/>
        </w:rPr>
        <w:t> </w:t>
      </w:r>
      <w:r>
        <w:rPr>
          <w:b/>
          <w:color w:val="062256"/>
        </w:rPr>
        <w:t>5.</w:t>
      </w:r>
      <w:r>
        <w:rPr>
          <w:b/>
          <w:color w:val="062256"/>
          <w:spacing w:val="-12"/>
        </w:rPr>
        <w:t> </w:t>
      </w:r>
      <w:r>
        <w:rPr>
          <w:color w:val="062256"/>
        </w:rPr>
        <w:t>Todo</w:t>
      </w:r>
      <w:r>
        <w:rPr>
          <w:color w:val="062256"/>
          <w:spacing w:val="-12"/>
        </w:rPr>
        <w:t> </w:t>
      </w:r>
      <w:r>
        <w:rPr>
          <w:color w:val="062256"/>
        </w:rPr>
        <w:t>lo</w:t>
      </w:r>
      <w:r>
        <w:rPr>
          <w:color w:val="062256"/>
          <w:spacing w:val="-13"/>
        </w:rPr>
        <w:t> </w:t>
      </w:r>
      <w:r>
        <w:rPr>
          <w:color w:val="062256"/>
        </w:rPr>
        <w:t>anterior,</w:t>
      </w:r>
      <w:r>
        <w:rPr>
          <w:color w:val="062256"/>
          <w:spacing w:val="-13"/>
        </w:rPr>
        <w:t> </w:t>
      </w:r>
      <w:r>
        <w:rPr>
          <w:color w:val="062256"/>
        </w:rPr>
        <w:t>y</w:t>
      </w:r>
      <w:r>
        <w:rPr>
          <w:color w:val="062256"/>
          <w:spacing w:val="-13"/>
        </w:rPr>
        <w:t> </w:t>
      </w:r>
      <w:r>
        <w:rPr>
          <w:color w:val="062256"/>
        </w:rPr>
        <w:t>las</w:t>
      </w:r>
      <w:r>
        <w:rPr>
          <w:color w:val="062256"/>
          <w:spacing w:val="-12"/>
        </w:rPr>
        <w:t> </w:t>
      </w:r>
      <w:r>
        <w:rPr>
          <w:color w:val="062256"/>
        </w:rPr>
        <w:t>dos</w:t>
      </w:r>
      <w:r>
        <w:rPr>
          <w:color w:val="062256"/>
          <w:spacing w:val="-12"/>
        </w:rPr>
        <w:t> </w:t>
      </w:r>
      <w:r>
        <w:rPr>
          <w:color w:val="062256"/>
        </w:rPr>
        <w:t>voces</w:t>
      </w:r>
      <w:r>
        <w:rPr>
          <w:color w:val="062256"/>
          <w:spacing w:val="-13"/>
        </w:rPr>
        <w:t> </w:t>
      </w:r>
      <w:r>
        <w:rPr>
          <w:color w:val="062256"/>
        </w:rPr>
        <w:t>son</w:t>
      </w:r>
      <w:r>
        <w:rPr>
          <w:color w:val="062256"/>
          <w:spacing w:val="-12"/>
        </w:rPr>
        <w:t> </w:t>
      </w:r>
      <w:r>
        <w:rPr>
          <w:color w:val="062256"/>
        </w:rPr>
        <w:t>consistentes</w:t>
      </w:r>
      <w:r>
        <w:rPr>
          <w:color w:val="062256"/>
          <w:spacing w:val="-12"/>
        </w:rPr>
        <w:t> </w:t>
      </w:r>
      <w:r>
        <w:rPr>
          <w:color w:val="062256"/>
        </w:rPr>
        <w:t>entre</w:t>
      </w:r>
      <w:r>
        <w:rPr>
          <w:color w:val="062256"/>
          <w:spacing w:val="-13"/>
        </w:rPr>
        <w:t> </w:t>
      </w:r>
      <w:r>
        <w:rPr>
          <w:color w:val="062256"/>
        </w:rPr>
        <w:t>sí:</w:t>
      </w:r>
      <w:r>
        <w:rPr>
          <w:color w:val="062256"/>
          <w:spacing w:val="-13"/>
        </w:rPr>
        <w:t> </w:t>
      </w:r>
      <w:r>
        <w:rPr>
          <w:color w:val="062256"/>
        </w:rPr>
        <w:t>el</w:t>
      </w:r>
      <w:r>
        <w:rPr>
          <w:color w:val="062256"/>
          <w:spacing w:val="-13"/>
        </w:rPr>
        <w:t> </w:t>
      </w:r>
      <w:r>
        <w:rPr>
          <w:color w:val="062256"/>
        </w:rPr>
        <w:t>gerente</w:t>
      </w:r>
      <w:r>
        <w:rPr>
          <w:color w:val="062256"/>
          <w:spacing w:val="-13"/>
        </w:rPr>
        <w:t> </w:t>
      </w:r>
      <w:r>
        <w:rPr>
          <w:color w:val="062256"/>
        </w:rPr>
        <w:t>general</w:t>
      </w:r>
      <w:r>
        <w:rPr>
          <w:color w:val="062256"/>
          <w:spacing w:val="-12"/>
        </w:rPr>
        <w:t> </w:t>
      </w:r>
      <w:r>
        <w:rPr>
          <w:color w:val="062256"/>
        </w:rPr>
        <w:t>y</w:t>
      </w:r>
      <w:r>
        <w:rPr>
          <w:color w:val="062256"/>
          <w:spacing w:val="-13"/>
        </w:rPr>
        <w:t> </w:t>
      </w:r>
      <w:r>
        <w:rPr>
          <w:color w:val="062256"/>
        </w:rPr>
        <w:t>el</w:t>
      </w:r>
      <w:r>
        <w:rPr>
          <w:color w:val="062256"/>
          <w:spacing w:val="-12"/>
        </w:rPr>
        <w:t> </w:t>
      </w:r>
      <w:r>
        <w:rPr>
          <w:color w:val="062256"/>
        </w:rPr>
        <w:t>Ingeniero Líder describen el mismo proyecto y la misma apuesta.</w:t>
      </w:r>
    </w:p>
    <w:p>
      <w:pPr>
        <w:spacing w:before="120"/>
        <w:ind w:left="390" w:right="214" w:firstLine="0"/>
        <w:jc w:val="both"/>
        <w:rPr>
          <w:sz w:val="19"/>
        </w:rPr>
      </w:pPr>
      <w:r>
        <w:rPr>
          <w:sz w:val="19"/>
        </w:rPr>
        <mc:AlternateContent>
          <mc:Choice Requires="wps">
            <w:drawing>
              <wp:anchor distT="0" distB="0" distL="0" distR="0" allowOverlap="1" layoutInCell="1" locked="0" behindDoc="0" simplePos="0" relativeHeight="15734784">
                <wp:simplePos x="0" y="0"/>
                <wp:positionH relativeFrom="page">
                  <wp:posOffset>787400</wp:posOffset>
                </wp:positionH>
                <wp:positionV relativeFrom="paragraph">
                  <wp:posOffset>76215</wp:posOffset>
                </wp:positionV>
                <wp:extent cx="19050" cy="27622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19050" cy="276225"/>
                        </a:xfrm>
                        <a:custGeom>
                          <a:avLst/>
                          <a:gdLst/>
                          <a:ahLst/>
                          <a:cxnLst/>
                          <a:rect l="l" t="t" r="r" b="b"/>
                          <a:pathLst>
                            <a:path w="19050" h="276225">
                              <a:moveTo>
                                <a:pt x="19050" y="0"/>
                              </a:moveTo>
                              <a:lnTo>
                                <a:pt x="0" y="0"/>
                              </a:lnTo>
                              <a:lnTo>
                                <a:pt x="0" y="276225"/>
                              </a:lnTo>
                              <a:lnTo>
                                <a:pt x="19050" y="276225"/>
                              </a:lnTo>
                              <a:lnTo>
                                <a:pt x="19050" y="0"/>
                              </a:lnTo>
                              <a:close/>
                            </a:path>
                          </a:pathLst>
                        </a:custGeom>
                        <a:solidFill>
                          <a:srgbClr val="062256"/>
                        </a:solidFill>
                      </wps:spPr>
                      <wps:bodyPr wrap="square" lIns="0" tIns="0" rIns="0" bIns="0" rtlCol="0">
                        <a:prstTxWarp prst="textNoShape">
                          <a:avLst/>
                        </a:prstTxWarp>
                        <a:noAutofit/>
                      </wps:bodyPr>
                    </wps:wsp>
                  </a:graphicData>
                </a:graphic>
              </wp:anchor>
            </w:drawing>
          </mc:Choice>
          <mc:Fallback>
            <w:pict>
              <v:rect style="position:absolute;margin-left:62.000004pt;margin-top:6.001205pt;width:1.5pt;height:21.750001pt;mso-position-horizontal-relative:page;mso-position-vertical-relative:paragraph;z-index:15734784" id="docshape13" filled="true" fillcolor="#062256" stroked="false">
                <v:fill type="solid"/>
                <w10:wrap type="none"/>
              </v:rect>
            </w:pict>
          </mc:Fallback>
        </mc:AlternateContent>
      </w:r>
      <w:r>
        <w:rPr>
          <w:b/>
          <w:color w:val="062256"/>
          <w:sz w:val="19"/>
        </w:rPr>
        <w:t>Nota</w:t>
      </w:r>
      <w:r>
        <w:rPr>
          <w:b/>
          <w:color w:val="062256"/>
          <w:spacing w:val="-12"/>
          <w:sz w:val="19"/>
        </w:rPr>
        <w:t> </w:t>
      </w:r>
      <w:r>
        <w:rPr>
          <w:b/>
          <w:color w:val="062256"/>
          <w:sz w:val="19"/>
        </w:rPr>
        <w:t>de</w:t>
      </w:r>
      <w:r>
        <w:rPr>
          <w:b/>
          <w:color w:val="062256"/>
          <w:spacing w:val="-12"/>
          <w:sz w:val="19"/>
        </w:rPr>
        <w:t> </w:t>
      </w:r>
      <w:r>
        <w:rPr>
          <w:b/>
          <w:color w:val="062256"/>
          <w:sz w:val="19"/>
        </w:rPr>
        <w:t>aplicación.</w:t>
      </w:r>
      <w:r>
        <w:rPr>
          <w:b/>
          <w:color w:val="062256"/>
          <w:spacing w:val="-11"/>
          <w:sz w:val="19"/>
        </w:rPr>
        <w:t> </w:t>
      </w:r>
      <w:r>
        <w:rPr>
          <w:color w:val="062256"/>
          <w:sz w:val="19"/>
        </w:rPr>
        <w:t>La</w:t>
      </w:r>
      <w:r>
        <w:rPr>
          <w:color w:val="062256"/>
          <w:spacing w:val="-13"/>
          <w:sz w:val="19"/>
        </w:rPr>
        <w:t> </w:t>
      </w:r>
      <w:r>
        <w:rPr>
          <w:color w:val="062256"/>
          <w:sz w:val="19"/>
        </w:rPr>
        <w:t>calidad</w:t>
      </w:r>
      <w:r>
        <w:rPr>
          <w:color w:val="062256"/>
          <w:spacing w:val="-12"/>
          <w:sz w:val="19"/>
        </w:rPr>
        <w:t> </w:t>
      </w:r>
      <w:r>
        <w:rPr>
          <w:color w:val="062256"/>
          <w:sz w:val="19"/>
        </w:rPr>
        <w:t>de</w:t>
      </w:r>
      <w:r>
        <w:rPr>
          <w:color w:val="062256"/>
          <w:spacing w:val="-12"/>
          <w:sz w:val="19"/>
        </w:rPr>
        <w:t> </w:t>
      </w:r>
      <w:r>
        <w:rPr>
          <w:color w:val="062256"/>
          <w:sz w:val="19"/>
        </w:rPr>
        <w:t>producción</w:t>
      </w:r>
      <w:r>
        <w:rPr>
          <w:color w:val="062256"/>
          <w:spacing w:val="-13"/>
          <w:sz w:val="19"/>
        </w:rPr>
        <w:t> </w:t>
      </w:r>
      <w:r>
        <w:rPr>
          <w:color w:val="062256"/>
          <w:sz w:val="19"/>
        </w:rPr>
        <w:t>no</w:t>
      </w:r>
      <w:r>
        <w:rPr>
          <w:color w:val="062256"/>
          <w:spacing w:val="-12"/>
          <w:sz w:val="19"/>
        </w:rPr>
        <w:t> </w:t>
      </w:r>
      <w:r>
        <w:rPr>
          <w:color w:val="062256"/>
          <w:sz w:val="19"/>
        </w:rPr>
        <w:t>se</w:t>
      </w:r>
      <w:r>
        <w:rPr>
          <w:color w:val="062256"/>
          <w:spacing w:val="-12"/>
          <w:sz w:val="19"/>
        </w:rPr>
        <w:t> </w:t>
      </w:r>
      <w:r>
        <w:rPr>
          <w:color w:val="062256"/>
          <w:sz w:val="19"/>
        </w:rPr>
        <w:t>evalúa</w:t>
      </w:r>
      <w:r>
        <w:rPr>
          <w:color w:val="062256"/>
          <w:spacing w:val="-12"/>
          <w:sz w:val="19"/>
        </w:rPr>
        <w:t> </w:t>
      </w:r>
      <w:r>
        <w:rPr>
          <w:color w:val="062256"/>
          <w:sz w:val="19"/>
        </w:rPr>
        <w:t>y</w:t>
      </w:r>
      <w:r>
        <w:rPr>
          <w:color w:val="062256"/>
          <w:spacing w:val="-12"/>
          <w:sz w:val="19"/>
        </w:rPr>
        <w:t> </w:t>
      </w:r>
      <w:r>
        <w:rPr>
          <w:color w:val="062256"/>
          <w:sz w:val="19"/>
        </w:rPr>
        <w:t>no</w:t>
      </w:r>
      <w:r>
        <w:rPr>
          <w:color w:val="062256"/>
          <w:spacing w:val="-13"/>
          <w:sz w:val="19"/>
        </w:rPr>
        <w:t> </w:t>
      </w:r>
      <w:r>
        <w:rPr>
          <w:color w:val="062256"/>
          <w:sz w:val="19"/>
        </w:rPr>
        <w:t>otorga</w:t>
      </w:r>
      <w:r>
        <w:rPr>
          <w:color w:val="062256"/>
          <w:spacing w:val="-13"/>
          <w:sz w:val="19"/>
        </w:rPr>
        <w:t> </w:t>
      </w:r>
      <w:r>
        <w:rPr>
          <w:color w:val="062256"/>
          <w:sz w:val="19"/>
        </w:rPr>
        <w:t>puntos.</w:t>
      </w:r>
      <w:r>
        <w:rPr>
          <w:color w:val="062256"/>
          <w:spacing w:val="-12"/>
          <w:sz w:val="19"/>
        </w:rPr>
        <w:t> </w:t>
      </w:r>
      <w:r>
        <w:rPr>
          <w:color w:val="062256"/>
          <w:sz w:val="19"/>
        </w:rPr>
        <w:t>Un</w:t>
      </w:r>
      <w:r>
        <w:rPr>
          <w:color w:val="062256"/>
          <w:spacing w:val="-12"/>
          <w:sz w:val="19"/>
        </w:rPr>
        <w:t> </w:t>
      </w:r>
      <w:r>
        <w:rPr>
          <w:color w:val="062256"/>
          <w:sz w:val="19"/>
        </w:rPr>
        <w:t>video</w:t>
      </w:r>
      <w:r>
        <w:rPr>
          <w:color w:val="062256"/>
          <w:spacing w:val="-12"/>
          <w:sz w:val="19"/>
        </w:rPr>
        <w:t> </w:t>
      </w:r>
      <w:r>
        <w:rPr>
          <w:color w:val="062256"/>
          <w:sz w:val="19"/>
        </w:rPr>
        <w:t>grabado</w:t>
      </w:r>
      <w:r>
        <w:rPr>
          <w:color w:val="062256"/>
          <w:spacing w:val="-12"/>
          <w:sz w:val="19"/>
        </w:rPr>
        <w:t> </w:t>
      </w:r>
      <w:r>
        <w:rPr>
          <w:color w:val="062256"/>
          <w:sz w:val="19"/>
        </w:rPr>
        <w:t>con</w:t>
      </w:r>
      <w:r>
        <w:rPr>
          <w:color w:val="062256"/>
          <w:spacing w:val="-12"/>
          <w:sz w:val="19"/>
        </w:rPr>
        <w:t> </w:t>
      </w:r>
      <w:r>
        <w:rPr>
          <w:color w:val="062256"/>
          <w:sz w:val="19"/>
        </w:rPr>
        <w:t>un</w:t>
      </w:r>
      <w:r>
        <w:rPr>
          <w:color w:val="062256"/>
          <w:spacing w:val="-12"/>
          <w:sz w:val="19"/>
        </w:rPr>
        <w:t> </w:t>
      </w:r>
      <w:r>
        <w:rPr>
          <w:color w:val="062256"/>
          <w:sz w:val="19"/>
        </w:rPr>
        <w:t>teléfono, sin edición ni montaje, puede alcanzar el nivel sobresaliente.</w:t>
      </w:r>
    </w:p>
    <w:p>
      <w:pPr>
        <w:pStyle w:val="BodyText"/>
        <w:ind w:left="0"/>
        <w:rPr>
          <w:sz w:val="19"/>
        </w:rPr>
      </w:pPr>
    </w:p>
    <w:p>
      <w:pPr>
        <w:pStyle w:val="Heading2"/>
        <w:numPr>
          <w:ilvl w:val="0"/>
          <w:numId w:val="1"/>
        </w:numPr>
        <w:tabs>
          <w:tab w:pos="493" w:val="left" w:leader="none"/>
        </w:tabs>
        <w:spacing w:line="240" w:lineRule="auto" w:before="0" w:after="0"/>
        <w:ind w:left="493" w:right="0" w:hanging="275"/>
        <w:jc w:val="left"/>
      </w:pPr>
      <w:bookmarkStart w:name="6. Bonificaciones" w:id="16"/>
      <w:bookmarkEnd w:id="16"/>
      <w:r>
        <w:rPr>
          <w:b w:val="0"/>
        </w:rPr>
      </w:r>
      <w:r>
        <w:rPr>
          <w:color w:val="062256"/>
          <w:spacing w:val="-2"/>
        </w:rPr>
        <w:t>Bonificaciones</w:t>
      </w:r>
    </w:p>
    <w:p>
      <w:pPr>
        <w:pStyle w:val="BodyText"/>
        <w:spacing w:before="3"/>
        <w:ind w:left="0"/>
        <w:rPr>
          <w:b/>
          <w:sz w:val="8"/>
        </w:rPr>
      </w:pPr>
      <w:r>
        <w:rPr>
          <w:b/>
          <w:sz w:val="8"/>
        </w:rPr>
        <mc:AlternateContent>
          <mc:Choice Requires="wps">
            <w:drawing>
              <wp:anchor distT="0" distB="0" distL="0" distR="0" allowOverlap="1" layoutInCell="1" locked="0" behindDoc="1" simplePos="0" relativeHeight="487592960">
                <wp:simplePos x="0" y="0"/>
                <wp:positionH relativeFrom="page">
                  <wp:posOffset>822960</wp:posOffset>
                </wp:positionH>
                <wp:positionV relativeFrom="paragraph">
                  <wp:posOffset>80711</wp:posOffset>
                </wp:positionV>
                <wp:extent cx="612584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355225pt;width:482.35pt;height:.1pt;mso-position-horizontal-relative:page;mso-position-vertical-relative:paragraph;z-index:-15723520;mso-wrap-distance-left:0;mso-wrap-distance-right:0" id="docshape14" coordorigin="1296,127" coordsize="9647,0" path="m10943,127l1296,127m10943,127l1296,127e" filled="false" stroked="true" strokeweight=".75pt" strokecolor="#062256">
                <v:path arrowok="t"/>
                <v:stroke dashstyle="solid"/>
                <w10:wrap type="topAndBottom"/>
              </v:shape>
            </w:pict>
          </mc:Fallback>
        </mc:AlternateContent>
      </w:r>
    </w:p>
    <w:p>
      <w:pPr>
        <w:pStyle w:val="BodyText"/>
        <w:spacing w:before="141"/>
      </w:pPr>
      <w:r>
        <w:rPr>
          <w:color w:val="191919"/>
        </w:rPr>
        <w:t>Se</w:t>
      </w:r>
      <w:r>
        <w:rPr>
          <w:color w:val="191919"/>
          <w:spacing w:val="-2"/>
        </w:rPr>
        <w:t> </w:t>
      </w:r>
      <w:r>
        <w:rPr>
          <w:color w:val="191919"/>
        </w:rPr>
        <w:t>otorgan</w:t>
      </w:r>
      <w:r>
        <w:rPr>
          <w:color w:val="191919"/>
          <w:spacing w:val="-2"/>
        </w:rPr>
        <w:t> </w:t>
      </w:r>
      <w:r>
        <w:rPr>
          <w:color w:val="191919"/>
        </w:rPr>
        <w:t>por</w:t>
      </w:r>
      <w:r>
        <w:rPr>
          <w:color w:val="191919"/>
          <w:spacing w:val="-2"/>
        </w:rPr>
        <w:t> </w:t>
      </w:r>
      <w:r>
        <w:rPr>
          <w:color w:val="191919"/>
        </w:rPr>
        <w:t>verificación</w:t>
      </w:r>
      <w:r>
        <w:rPr>
          <w:color w:val="191919"/>
          <w:spacing w:val="-2"/>
        </w:rPr>
        <w:t> </w:t>
      </w:r>
      <w:r>
        <w:rPr>
          <w:color w:val="191919"/>
        </w:rPr>
        <w:t>documental,</w:t>
      </w:r>
      <w:r>
        <w:rPr>
          <w:color w:val="191919"/>
          <w:spacing w:val="-2"/>
        </w:rPr>
        <w:t> </w:t>
      </w:r>
      <w:r>
        <w:rPr>
          <w:color w:val="191919"/>
        </w:rPr>
        <w:t>no</w:t>
      </w:r>
      <w:r>
        <w:rPr>
          <w:color w:val="191919"/>
          <w:spacing w:val="-2"/>
        </w:rPr>
        <w:t> </w:t>
      </w:r>
      <w:r>
        <w:rPr>
          <w:color w:val="191919"/>
        </w:rPr>
        <w:t>por</w:t>
      </w:r>
      <w:r>
        <w:rPr>
          <w:color w:val="191919"/>
          <w:spacing w:val="-2"/>
        </w:rPr>
        <w:t> </w:t>
      </w:r>
      <w:r>
        <w:rPr>
          <w:color w:val="191919"/>
        </w:rPr>
        <w:t>juicio.</w:t>
      </w:r>
      <w:r>
        <w:rPr>
          <w:color w:val="191919"/>
          <w:spacing w:val="-2"/>
        </w:rPr>
        <w:t> </w:t>
      </w:r>
      <w:r>
        <w:rPr>
          <w:color w:val="191919"/>
        </w:rPr>
        <w:t>Cada</w:t>
      </w:r>
      <w:r>
        <w:rPr>
          <w:color w:val="191919"/>
          <w:spacing w:val="-2"/>
        </w:rPr>
        <w:t> </w:t>
      </w:r>
      <w:r>
        <w:rPr>
          <w:color w:val="191919"/>
        </w:rPr>
        <w:t>una</w:t>
      </w:r>
      <w:r>
        <w:rPr>
          <w:color w:val="191919"/>
          <w:spacing w:val="-2"/>
        </w:rPr>
        <w:t> </w:t>
      </w:r>
      <w:r>
        <w:rPr>
          <w:color w:val="191919"/>
        </w:rPr>
        <w:t>se</w:t>
      </w:r>
      <w:r>
        <w:rPr>
          <w:color w:val="191919"/>
          <w:spacing w:val="-2"/>
        </w:rPr>
        <w:t> </w:t>
      </w:r>
      <w:r>
        <w:rPr>
          <w:color w:val="191919"/>
        </w:rPr>
        <w:t>concede</w:t>
      </w:r>
      <w:r>
        <w:rPr>
          <w:color w:val="191919"/>
          <w:spacing w:val="-2"/>
        </w:rPr>
        <w:t> </w:t>
      </w:r>
      <w:r>
        <w:rPr>
          <w:color w:val="191919"/>
        </w:rPr>
        <w:t>íntegra</w:t>
      </w:r>
      <w:r>
        <w:rPr>
          <w:color w:val="191919"/>
          <w:spacing w:val="-2"/>
        </w:rPr>
        <w:t> </w:t>
      </w:r>
      <w:r>
        <w:rPr>
          <w:color w:val="191919"/>
        </w:rPr>
        <w:t>o</w:t>
      </w:r>
      <w:r>
        <w:rPr>
          <w:color w:val="191919"/>
          <w:spacing w:val="-2"/>
        </w:rPr>
        <w:t> </w:t>
      </w:r>
      <w:r>
        <w:rPr>
          <w:color w:val="191919"/>
        </w:rPr>
        <w:t>no</w:t>
      </w:r>
      <w:r>
        <w:rPr>
          <w:color w:val="191919"/>
          <w:spacing w:val="-2"/>
        </w:rPr>
        <w:t> </w:t>
      </w:r>
      <w:r>
        <w:rPr>
          <w:color w:val="191919"/>
        </w:rPr>
        <w:t>se</w:t>
      </w:r>
      <w:r>
        <w:rPr>
          <w:color w:val="191919"/>
          <w:spacing w:val="-2"/>
        </w:rPr>
        <w:t> </w:t>
      </w:r>
      <w:r>
        <w:rPr>
          <w:color w:val="191919"/>
        </w:rPr>
        <w:t>concede:</w:t>
      </w:r>
      <w:r>
        <w:rPr>
          <w:color w:val="191919"/>
          <w:spacing w:val="-2"/>
        </w:rPr>
        <w:t> </w:t>
      </w:r>
      <w:r>
        <w:rPr>
          <w:color w:val="191919"/>
        </w:rPr>
        <w:t>no</w:t>
      </w:r>
      <w:r>
        <w:rPr>
          <w:color w:val="191919"/>
          <w:spacing w:val="-2"/>
        </w:rPr>
        <w:t> </w:t>
      </w:r>
      <w:r>
        <w:rPr>
          <w:color w:val="191919"/>
        </w:rPr>
        <w:t>hay </w:t>
      </w:r>
      <w:r>
        <w:rPr>
          <w:color w:val="191919"/>
          <w:spacing w:val="-2"/>
        </w:rPr>
        <w:t>fracciones.</w:t>
      </w:r>
    </w:p>
    <w:p>
      <w:pPr>
        <w:pStyle w:val="BodyText"/>
        <w:spacing w:before="4"/>
        <w:ind w:left="0"/>
        <w:rPr>
          <w:sz w:val="10"/>
        </w:rPr>
      </w:pPr>
    </w:p>
    <w:tbl>
      <w:tblPr>
        <w:tblW w:w="0" w:type="auto"/>
        <w:jc w:val="left"/>
        <w:tblInd w:w="227" w:type="dxa"/>
        <w:tblBorders>
          <w:top w:val="single" w:sz="4" w:space="0" w:color="C7CFDB"/>
          <w:left w:val="single" w:sz="4" w:space="0" w:color="C7CFDB"/>
          <w:bottom w:val="single" w:sz="4" w:space="0" w:color="C7CFDB"/>
          <w:right w:val="single" w:sz="4" w:space="0" w:color="C7CFDB"/>
          <w:insideH w:val="single" w:sz="4" w:space="0" w:color="C7CFDB"/>
          <w:insideV w:val="single" w:sz="4" w:space="0" w:color="C7CFDB"/>
        </w:tblBorders>
        <w:tblLayout w:type="fixed"/>
        <w:tblCellMar>
          <w:top w:w="0" w:type="dxa"/>
          <w:left w:w="0" w:type="dxa"/>
          <w:bottom w:w="0" w:type="dxa"/>
          <w:right w:w="0" w:type="dxa"/>
        </w:tblCellMar>
        <w:tblLook w:val="01E0"/>
      </w:tblPr>
      <w:tblGrid>
        <w:gridCol w:w="3214"/>
        <w:gridCol w:w="3208"/>
        <w:gridCol w:w="3216"/>
      </w:tblGrid>
      <w:tr>
        <w:trPr>
          <w:trHeight w:val="236" w:hRule="atLeast"/>
        </w:trPr>
        <w:tc>
          <w:tcPr>
            <w:tcW w:w="3214" w:type="dxa"/>
            <w:shd w:val="clear" w:color="auto" w:fill="062256"/>
          </w:tcPr>
          <w:p>
            <w:pPr>
              <w:pStyle w:val="TableParagraph"/>
              <w:rPr>
                <w:b/>
                <w:sz w:val="17"/>
              </w:rPr>
            </w:pPr>
            <w:r>
              <w:rPr>
                <w:b/>
                <w:color w:val="FFFFFF"/>
                <w:spacing w:val="-2"/>
                <w:sz w:val="17"/>
              </w:rPr>
              <w:t>Bonificación</w:t>
            </w:r>
          </w:p>
        </w:tc>
        <w:tc>
          <w:tcPr>
            <w:tcW w:w="3208" w:type="dxa"/>
            <w:shd w:val="clear" w:color="auto" w:fill="062256"/>
          </w:tcPr>
          <w:p>
            <w:pPr>
              <w:pStyle w:val="TableParagraph"/>
              <w:rPr>
                <w:b/>
                <w:sz w:val="17"/>
              </w:rPr>
            </w:pPr>
            <w:r>
              <w:rPr>
                <w:b/>
                <w:color w:val="FFFFFF"/>
                <w:spacing w:val="-2"/>
                <w:sz w:val="17"/>
              </w:rPr>
              <w:t>Puntos</w:t>
            </w:r>
          </w:p>
        </w:tc>
        <w:tc>
          <w:tcPr>
            <w:tcW w:w="3216" w:type="dxa"/>
            <w:shd w:val="clear" w:color="auto" w:fill="062256"/>
          </w:tcPr>
          <w:p>
            <w:pPr>
              <w:pStyle w:val="TableParagraph"/>
              <w:ind w:left="110"/>
              <w:rPr>
                <w:b/>
                <w:sz w:val="17"/>
              </w:rPr>
            </w:pPr>
            <w:r>
              <w:rPr>
                <w:b/>
                <w:color w:val="FFFFFF"/>
                <w:sz w:val="17"/>
              </w:rPr>
              <w:t>Cómo</w:t>
            </w:r>
            <w:r>
              <w:rPr>
                <w:b/>
                <w:color w:val="FFFFFF"/>
                <w:spacing w:val="-5"/>
                <w:sz w:val="17"/>
              </w:rPr>
              <w:t> </w:t>
            </w:r>
            <w:r>
              <w:rPr>
                <w:b/>
                <w:color w:val="FFFFFF"/>
                <w:sz w:val="17"/>
              </w:rPr>
              <w:t>se</w:t>
            </w:r>
            <w:r>
              <w:rPr>
                <w:b/>
                <w:color w:val="FFFFFF"/>
                <w:spacing w:val="-3"/>
                <w:sz w:val="17"/>
              </w:rPr>
              <w:t> </w:t>
            </w:r>
            <w:r>
              <w:rPr>
                <w:b/>
                <w:color w:val="FFFFFF"/>
                <w:spacing w:val="-2"/>
                <w:sz w:val="17"/>
              </w:rPr>
              <w:t>verifica</w:t>
            </w:r>
          </w:p>
        </w:tc>
      </w:tr>
      <w:tr>
        <w:trPr>
          <w:trHeight w:val="1282" w:hRule="atLeast"/>
        </w:trPr>
        <w:tc>
          <w:tcPr>
            <w:tcW w:w="3214" w:type="dxa"/>
          </w:tcPr>
          <w:p>
            <w:pPr>
              <w:pStyle w:val="TableParagraph"/>
              <w:ind w:right="133"/>
              <w:rPr>
                <w:sz w:val="18"/>
              </w:rPr>
            </w:pPr>
            <w:r>
              <w:rPr>
                <w:b/>
                <w:color w:val="191919"/>
                <w:sz w:val="18"/>
              </w:rPr>
              <w:t>Postulación</w:t>
            </w:r>
            <w:r>
              <w:rPr>
                <w:b/>
                <w:color w:val="191919"/>
                <w:spacing w:val="-13"/>
                <w:sz w:val="18"/>
              </w:rPr>
              <w:t> </w:t>
            </w:r>
            <w:r>
              <w:rPr>
                <w:b/>
                <w:color w:val="191919"/>
                <w:sz w:val="18"/>
              </w:rPr>
              <w:t>sin</w:t>
            </w:r>
            <w:r>
              <w:rPr>
                <w:b/>
                <w:color w:val="191919"/>
                <w:spacing w:val="-12"/>
                <w:sz w:val="18"/>
              </w:rPr>
              <w:t> </w:t>
            </w:r>
            <w:r>
              <w:rPr>
                <w:b/>
                <w:color w:val="191919"/>
                <w:sz w:val="18"/>
              </w:rPr>
              <w:t>cláusula</w:t>
            </w:r>
            <w:r>
              <w:rPr>
                <w:b/>
                <w:color w:val="191919"/>
                <w:spacing w:val="-13"/>
                <w:sz w:val="18"/>
              </w:rPr>
              <w:t> </w:t>
            </w:r>
            <w:r>
              <w:rPr>
                <w:b/>
                <w:color w:val="191919"/>
                <w:sz w:val="18"/>
              </w:rPr>
              <w:t>de exclusividad </w:t>
            </w:r>
            <w:r>
              <w:rPr>
                <w:color w:val="191919"/>
                <w:sz w:val="18"/>
              </w:rPr>
              <w:t>a favor de una empresa tractora</w:t>
            </w:r>
          </w:p>
        </w:tc>
        <w:tc>
          <w:tcPr>
            <w:tcW w:w="3208" w:type="dxa"/>
          </w:tcPr>
          <w:p>
            <w:pPr>
              <w:pStyle w:val="TableParagraph"/>
              <w:rPr>
                <w:sz w:val="18"/>
              </w:rPr>
            </w:pPr>
            <w:r>
              <w:rPr>
                <w:color w:val="191919"/>
                <w:spacing w:val="-5"/>
                <w:sz w:val="18"/>
              </w:rPr>
              <w:t>+4</w:t>
            </w:r>
          </w:p>
        </w:tc>
        <w:tc>
          <w:tcPr>
            <w:tcW w:w="3216" w:type="dxa"/>
          </w:tcPr>
          <w:p>
            <w:pPr>
              <w:pStyle w:val="TableParagraph"/>
              <w:ind w:left="110" w:right="94"/>
              <w:rPr>
                <w:sz w:val="18"/>
              </w:rPr>
            </w:pPr>
            <w:r>
              <w:rPr>
                <w:color w:val="191919"/>
                <w:sz w:val="18"/>
              </w:rPr>
              <w:t>La postulación incorpora al menos una</w:t>
            </w:r>
            <w:r>
              <w:rPr>
                <w:color w:val="191919"/>
                <w:spacing w:val="-11"/>
                <w:sz w:val="18"/>
              </w:rPr>
              <w:t> </w:t>
            </w:r>
            <w:r>
              <w:rPr>
                <w:color w:val="191919"/>
                <w:sz w:val="18"/>
              </w:rPr>
              <w:t>empresa</w:t>
            </w:r>
            <w:r>
              <w:rPr>
                <w:color w:val="191919"/>
                <w:spacing w:val="-11"/>
                <w:sz w:val="18"/>
              </w:rPr>
              <w:t> </w:t>
            </w:r>
            <w:r>
              <w:rPr>
                <w:color w:val="191919"/>
                <w:sz w:val="18"/>
              </w:rPr>
              <w:t>tractora,</w:t>
            </w:r>
            <w:r>
              <w:rPr>
                <w:color w:val="191919"/>
                <w:spacing w:val="-11"/>
                <w:sz w:val="18"/>
              </w:rPr>
              <w:t> </w:t>
            </w:r>
            <w:r>
              <w:rPr>
                <w:color w:val="191919"/>
                <w:sz w:val="18"/>
              </w:rPr>
              <w:t>acreditada</w:t>
            </w:r>
            <w:r>
              <w:rPr>
                <w:color w:val="191919"/>
                <w:spacing w:val="-11"/>
                <w:sz w:val="18"/>
              </w:rPr>
              <w:t> </w:t>
            </w:r>
            <w:r>
              <w:rPr>
                <w:color w:val="191919"/>
                <w:sz w:val="18"/>
              </w:rPr>
              <w:t>con su Anexo E, y la ficha no incorpora cláusula de exclusividad. No se otorga a las postulaciones sin empresa tractora</w:t>
            </w:r>
          </w:p>
        </w:tc>
      </w:tr>
      <w:tr>
        <w:trPr>
          <w:trHeight w:val="1490" w:hRule="atLeast"/>
        </w:trPr>
        <w:tc>
          <w:tcPr>
            <w:tcW w:w="3214" w:type="dxa"/>
            <w:shd w:val="clear" w:color="auto" w:fill="F4F6F9"/>
          </w:tcPr>
          <w:p>
            <w:pPr>
              <w:pStyle w:val="TableParagraph"/>
              <w:rPr>
                <w:b/>
                <w:sz w:val="18"/>
              </w:rPr>
            </w:pPr>
            <w:r>
              <w:rPr>
                <w:b/>
                <w:color w:val="191919"/>
                <w:sz w:val="18"/>
              </w:rPr>
              <w:t>Equipo</w:t>
            </w:r>
            <w:r>
              <w:rPr>
                <w:b/>
                <w:color w:val="191919"/>
                <w:spacing w:val="-11"/>
                <w:sz w:val="18"/>
              </w:rPr>
              <w:t> </w:t>
            </w:r>
            <w:r>
              <w:rPr>
                <w:b/>
                <w:color w:val="191919"/>
                <w:sz w:val="18"/>
              </w:rPr>
              <w:t>de</w:t>
            </w:r>
            <w:r>
              <w:rPr>
                <w:b/>
                <w:color w:val="191919"/>
                <w:spacing w:val="-11"/>
                <w:sz w:val="18"/>
              </w:rPr>
              <w:t> </w:t>
            </w:r>
            <w:r>
              <w:rPr>
                <w:b/>
                <w:color w:val="191919"/>
                <w:sz w:val="18"/>
              </w:rPr>
              <w:t>diseño</w:t>
            </w:r>
            <w:r>
              <w:rPr>
                <w:b/>
                <w:color w:val="191919"/>
                <w:spacing w:val="-11"/>
                <w:sz w:val="18"/>
              </w:rPr>
              <w:t> </w:t>
            </w:r>
            <w:r>
              <w:rPr>
                <w:b/>
                <w:color w:val="191919"/>
                <w:sz w:val="18"/>
              </w:rPr>
              <w:t>radicado</w:t>
            </w:r>
            <w:r>
              <w:rPr>
                <w:b/>
                <w:color w:val="191919"/>
                <w:spacing w:val="-11"/>
                <w:sz w:val="18"/>
              </w:rPr>
              <w:t> </w:t>
            </w:r>
            <w:r>
              <w:rPr>
                <w:b/>
                <w:color w:val="191919"/>
                <w:sz w:val="18"/>
              </w:rPr>
              <w:t>en </w:t>
            </w:r>
            <w:r>
              <w:rPr>
                <w:b/>
                <w:color w:val="191919"/>
                <w:spacing w:val="-2"/>
                <w:sz w:val="18"/>
              </w:rPr>
              <w:t>Panamá</w:t>
            </w:r>
          </w:p>
        </w:tc>
        <w:tc>
          <w:tcPr>
            <w:tcW w:w="3208" w:type="dxa"/>
            <w:shd w:val="clear" w:color="auto" w:fill="F4F6F9"/>
          </w:tcPr>
          <w:p>
            <w:pPr>
              <w:pStyle w:val="TableParagraph"/>
              <w:rPr>
                <w:sz w:val="18"/>
              </w:rPr>
            </w:pPr>
            <w:r>
              <w:rPr>
                <w:color w:val="191919"/>
                <w:spacing w:val="-5"/>
                <w:sz w:val="18"/>
              </w:rPr>
              <w:t>+3</w:t>
            </w:r>
          </w:p>
        </w:tc>
        <w:tc>
          <w:tcPr>
            <w:tcW w:w="3216" w:type="dxa"/>
            <w:shd w:val="clear" w:color="auto" w:fill="F4F6F9"/>
          </w:tcPr>
          <w:p>
            <w:pPr>
              <w:pStyle w:val="TableParagraph"/>
              <w:ind w:left="110" w:right="94"/>
              <w:rPr>
                <w:sz w:val="18"/>
              </w:rPr>
            </w:pPr>
            <w:r>
              <w:rPr>
                <w:color w:val="191919"/>
                <w:sz w:val="18"/>
              </w:rPr>
              <w:t>Las personas del equipo técnico nombradas en la sección B.4 de la ficha, distintas del Ingeniero Líder, residen y trabajan en Panamá. La residencia</w:t>
            </w:r>
            <w:r>
              <w:rPr>
                <w:color w:val="191919"/>
                <w:spacing w:val="-8"/>
                <w:sz w:val="18"/>
              </w:rPr>
              <w:t> </w:t>
            </w:r>
            <w:r>
              <w:rPr>
                <w:color w:val="191919"/>
                <w:sz w:val="18"/>
              </w:rPr>
              <w:t>del</w:t>
            </w:r>
            <w:r>
              <w:rPr>
                <w:color w:val="191919"/>
                <w:spacing w:val="-8"/>
                <w:sz w:val="18"/>
              </w:rPr>
              <w:t> </w:t>
            </w:r>
            <w:r>
              <w:rPr>
                <w:color w:val="191919"/>
                <w:sz w:val="18"/>
              </w:rPr>
              <w:t>Ingeniero</w:t>
            </w:r>
            <w:r>
              <w:rPr>
                <w:color w:val="191919"/>
                <w:spacing w:val="-8"/>
                <w:sz w:val="18"/>
              </w:rPr>
              <w:t> </w:t>
            </w:r>
            <w:r>
              <w:rPr>
                <w:color w:val="191919"/>
                <w:sz w:val="18"/>
              </w:rPr>
              <w:t>Líder</w:t>
            </w:r>
            <w:r>
              <w:rPr>
                <w:color w:val="191919"/>
                <w:spacing w:val="-8"/>
                <w:sz w:val="18"/>
              </w:rPr>
              <w:t> </w:t>
            </w:r>
            <w:r>
              <w:rPr>
                <w:color w:val="191919"/>
                <w:sz w:val="18"/>
              </w:rPr>
              <w:t>no</w:t>
            </w:r>
            <w:r>
              <w:rPr>
                <w:color w:val="191919"/>
                <w:spacing w:val="-8"/>
                <w:sz w:val="18"/>
              </w:rPr>
              <w:t> </w:t>
            </w:r>
            <w:r>
              <w:rPr>
                <w:color w:val="191919"/>
                <w:sz w:val="18"/>
              </w:rPr>
              <w:t>se exige y no se considera a estos </w:t>
            </w:r>
            <w:r>
              <w:rPr>
                <w:color w:val="191919"/>
                <w:spacing w:val="-2"/>
                <w:sz w:val="18"/>
              </w:rPr>
              <w:t>efectos</w:t>
            </w:r>
          </w:p>
        </w:tc>
      </w:tr>
    </w:tbl>
    <w:p>
      <w:pPr>
        <w:pStyle w:val="TableParagraph"/>
        <w:spacing w:after="0"/>
        <w:rPr>
          <w:sz w:val="18"/>
        </w:rPr>
        <w:sectPr>
          <w:pgSz w:w="12240" w:h="15840"/>
          <w:pgMar w:header="264" w:footer="730" w:top="1520" w:bottom="960" w:left="1080" w:right="1080"/>
        </w:sectPr>
      </w:pPr>
    </w:p>
    <w:p>
      <w:pPr>
        <w:pStyle w:val="Heading2"/>
        <w:numPr>
          <w:ilvl w:val="0"/>
          <w:numId w:val="1"/>
        </w:numPr>
        <w:tabs>
          <w:tab w:pos="493" w:val="left" w:leader="none"/>
        </w:tabs>
        <w:spacing w:line="240" w:lineRule="auto" w:before="83" w:after="0"/>
        <w:ind w:left="493" w:right="0" w:hanging="275"/>
        <w:jc w:val="left"/>
      </w:pPr>
      <w:bookmarkStart w:name="7. Orden de mérito" w:id="17"/>
      <w:bookmarkEnd w:id="17"/>
      <w:r>
        <w:rPr>
          <w:b w:val="0"/>
        </w:rPr>
      </w:r>
      <w:r>
        <w:rPr>
          <w:color w:val="062256"/>
        </w:rPr>
        <w:t>Orden</w:t>
      </w:r>
      <w:r>
        <w:rPr>
          <w:color w:val="062256"/>
          <w:spacing w:val="-4"/>
        </w:rPr>
        <w:t> </w:t>
      </w:r>
      <w:r>
        <w:rPr>
          <w:color w:val="062256"/>
        </w:rPr>
        <w:t>de</w:t>
      </w:r>
      <w:r>
        <w:rPr>
          <w:color w:val="062256"/>
          <w:spacing w:val="-3"/>
        </w:rPr>
        <w:t> </w:t>
      </w:r>
      <w:r>
        <w:rPr>
          <w:color w:val="062256"/>
          <w:spacing w:val="-2"/>
        </w:rPr>
        <w:t>mérito</w:t>
      </w:r>
    </w:p>
    <w:p>
      <w:pPr>
        <w:pStyle w:val="BodyText"/>
        <w:spacing w:before="4"/>
        <w:ind w:left="0"/>
        <w:rPr>
          <w:b/>
          <w:sz w:val="8"/>
        </w:rPr>
      </w:pPr>
      <w:r>
        <w:rPr>
          <w:b/>
          <w:sz w:val="8"/>
        </w:rPr>
        <mc:AlternateContent>
          <mc:Choice Requires="wps">
            <w:drawing>
              <wp:anchor distT="0" distB="0" distL="0" distR="0" allowOverlap="1" layoutInCell="1" locked="0" behindDoc="1" simplePos="0" relativeHeight="487594496">
                <wp:simplePos x="0" y="0"/>
                <wp:positionH relativeFrom="page">
                  <wp:posOffset>822960</wp:posOffset>
                </wp:positionH>
                <wp:positionV relativeFrom="paragraph">
                  <wp:posOffset>81614</wp:posOffset>
                </wp:positionV>
                <wp:extent cx="6125845"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426318pt;width:482.35pt;height:.1pt;mso-position-horizontal-relative:page;mso-position-vertical-relative:paragraph;z-index:-15721984;mso-wrap-distance-left:0;mso-wrap-distance-right:0" id="docshape15" coordorigin="1296,129" coordsize="9647,0" path="m10943,129l1296,129m10943,129l1296,129e" filled="false" stroked="true" strokeweight=".75pt" strokecolor="#062256">
                <v:path arrowok="t"/>
                <v:stroke dashstyle="solid"/>
                <w10:wrap type="topAndBottom"/>
              </v:shape>
            </w:pict>
          </mc:Fallback>
        </mc:AlternateContent>
      </w:r>
    </w:p>
    <w:p>
      <w:pPr>
        <w:spacing w:before="140"/>
        <w:ind w:left="218" w:right="209" w:firstLine="0"/>
        <w:jc w:val="both"/>
        <w:rPr>
          <w:sz w:val="20"/>
        </w:rPr>
      </w:pPr>
      <w:r>
        <w:rPr>
          <w:b/>
          <w:color w:val="191919"/>
          <w:sz w:val="20"/>
        </w:rPr>
        <w:t>Puntaje</w:t>
      </w:r>
      <w:r>
        <w:rPr>
          <w:b/>
          <w:color w:val="191919"/>
          <w:spacing w:val="-10"/>
          <w:sz w:val="20"/>
        </w:rPr>
        <w:t> </w:t>
      </w:r>
      <w:r>
        <w:rPr>
          <w:b/>
          <w:color w:val="191919"/>
          <w:sz w:val="20"/>
        </w:rPr>
        <w:t>total</w:t>
      </w:r>
      <w:r>
        <w:rPr>
          <w:b/>
          <w:color w:val="191919"/>
          <w:spacing w:val="-11"/>
          <w:sz w:val="20"/>
        </w:rPr>
        <w:t> </w:t>
      </w:r>
      <w:r>
        <w:rPr>
          <w:b/>
          <w:color w:val="191919"/>
          <w:sz w:val="20"/>
        </w:rPr>
        <w:t>=</w:t>
      </w:r>
      <w:r>
        <w:rPr>
          <w:b/>
          <w:color w:val="191919"/>
          <w:spacing w:val="-11"/>
          <w:sz w:val="20"/>
        </w:rPr>
        <w:t> </w:t>
      </w:r>
      <w:r>
        <w:rPr>
          <w:b/>
          <w:color w:val="191919"/>
          <w:sz w:val="20"/>
        </w:rPr>
        <w:t>seis</w:t>
      </w:r>
      <w:r>
        <w:rPr>
          <w:b/>
          <w:color w:val="191919"/>
          <w:spacing w:val="-10"/>
          <w:sz w:val="20"/>
        </w:rPr>
        <w:t> </w:t>
      </w:r>
      <w:r>
        <w:rPr>
          <w:b/>
          <w:color w:val="191919"/>
          <w:sz w:val="20"/>
        </w:rPr>
        <w:t>criterios</w:t>
      </w:r>
      <w:r>
        <w:rPr>
          <w:b/>
          <w:color w:val="191919"/>
          <w:spacing w:val="-10"/>
          <w:sz w:val="20"/>
        </w:rPr>
        <w:t> </w:t>
      </w:r>
      <w:r>
        <w:rPr>
          <w:b/>
          <w:color w:val="191919"/>
          <w:sz w:val="20"/>
        </w:rPr>
        <w:t>(máximo</w:t>
      </w:r>
      <w:r>
        <w:rPr>
          <w:b/>
          <w:color w:val="191919"/>
          <w:spacing w:val="-11"/>
          <w:sz w:val="20"/>
        </w:rPr>
        <w:t> </w:t>
      </w:r>
      <w:r>
        <w:rPr>
          <w:b/>
          <w:color w:val="191919"/>
          <w:sz w:val="20"/>
        </w:rPr>
        <w:t>100)</w:t>
      </w:r>
      <w:r>
        <w:rPr>
          <w:b/>
          <w:color w:val="191919"/>
          <w:spacing w:val="-11"/>
          <w:sz w:val="20"/>
        </w:rPr>
        <w:t> </w:t>
      </w:r>
      <w:r>
        <w:rPr>
          <w:b/>
          <w:color w:val="191919"/>
          <w:sz w:val="20"/>
        </w:rPr>
        <w:t>+</w:t>
      </w:r>
      <w:r>
        <w:rPr>
          <w:b/>
          <w:color w:val="191919"/>
          <w:spacing w:val="-10"/>
          <w:sz w:val="20"/>
        </w:rPr>
        <w:t> </w:t>
      </w:r>
      <w:r>
        <w:rPr>
          <w:b/>
          <w:color w:val="191919"/>
          <w:sz w:val="20"/>
        </w:rPr>
        <w:t>bonificaciones</w:t>
      </w:r>
      <w:r>
        <w:rPr>
          <w:b/>
          <w:color w:val="191919"/>
          <w:spacing w:val="-10"/>
          <w:sz w:val="20"/>
        </w:rPr>
        <w:t> </w:t>
      </w:r>
      <w:r>
        <w:rPr>
          <w:b/>
          <w:color w:val="191919"/>
          <w:sz w:val="20"/>
        </w:rPr>
        <w:t>(máximo</w:t>
      </w:r>
      <w:r>
        <w:rPr>
          <w:b/>
          <w:color w:val="191919"/>
          <w:spacing w:val="-10"/>
          <w:sz w:val="20"/>
        </w:rPr>
        <w:t> </w:t>
      </w:r>
      <w:r>
        <w:rPr>
          <w:b/>
          <w:color w:val="191919"/>
          <w:sz w:val="20"/>
        </w:rPr>
        <w:t>7)</w:t>
      </w:r>
      <w:r>
        <w:rPr>
          <w:b/>
          <w:color w:val="191919"/>
          <w:spacing w:val="-11"/>
          <w:sz w:val="20"/>
        </w:rPr>
        <w:t> </w:t>
      </w:r>
      <w:r>
        <w:rPr>
          <w:b/>
          <w:color w:val="191919"/>
          <w:sz w:val="20"/>
        </w:rPr>
        <w:t>=</w:t>
      </w:r>
      <w:r>
        <w:rPr>
          <w:b/>
          <w:color w:val="191919"/>
          <w:spacing w:val="-11"/>
          <w:sz w:val="20"/>
        </w:rPr>
        <w:t> </w:t>
      </w:r>
      <w:r>
        <w:rPr>
          <w:b/>
          <w:color w:val="191919"/>
          <w:sz w:val="20"/>
        </w:rPr>
        <w:t>máximo</w:t>
      </w:r>
      <w:r>
        <w:rPr>
          <w:b/>
          <w:color w:val="191919"/>
          <w:spacing w:val="-11"/>
          <w:sz w:val="20"/>
        </w:rPr>
        <w:t> </w:t>
      </w:r>
      <w:r>
        <w:rPr>
          <w:b/>
          <w:color w:val="191919"/>
          <w:sz w:val="20"/>
        </w:rPr>
        <w:t>107.</w:t>
      </w:r>
      <w:r>
        <w:rPr>
          <w:b/>
          <w:color w:val="191919"/>
          <w:spacing w:val="-11"/>
          <w:sz w:val="20"/>
        </w:rPr>
        <w:t> </w:t>
      </w:r>
      <w:r>
        <w:rPr>
          <w:color w:val="191919"/>
          <w:sz w:val="20"/>
        </w:rPr>
        <w:t>No</w:t>
      </w:r>
      <w:r>
        <w:rPr>
          <w:color w:val="191919"/>
          <w:spacing w:val="-10"/>
          <w:sz w:val="20"/>
        </w:rPr>
        <w:t> </w:t>
      </w:r>
      <w:r>
        <w:rPr>
          <w:color w:val="191919"/>
          <w:sz w:val="20"/>
        </w:rPr>
        <w:t>existe</w:t>
      </w:r>
      <w:r>
        <w:rPr>
          <w:color w:val="191919"/>
          <w:spacing w:val="-10"/>
          <w:sz w:val="20"/>
        </w:rPr>
        <w:t> </w:t>
      </w:r>
      <w:r>
        <w:rPr>
          <w:color w:val="191919"/>
          <w:sz w:val="20"/>
        </w:rPr>
        <w:t>tope</w:t>
      </w:r>
      <w:r>
        <w:rPr>
          <w:color w:val="191919"/>
          <w:spacing w:val="-10"/>
          <w:sz w:val="20"/>
        </w:rPr>
        <w:t> </w:t>
      </w:r>
      <w:r>
        <w:rPr>
          <w:color w:val="191919"/>
          <w:sz w:val="20"/>
        </w:rPr>
        <w:t>en 100: una postulación puede superar los cien puntos, y esa es precisamente la manera en que las bonificaciones conservan su efecto entre las propuestas más fuertes.</w:t>
      </w:r>
    </w:p>
    <w:p>
      <w:pPr>
        <w:pStyle w:val="BodyText"/>
        <w:ind w:right="231"/>
        <w:jc w:val="both"/>
      </w:pPr>
      <w:r>
        <w:rPr>
          <w:color w:val="191919"/>
        </w:rPr>
        <w:t>El orden de mérito ordena de mayor a menor todas las postulaciones admitidas que no hayan quedado excluidas por el veredicto de factibilidad.</w:t>
      </w:r>
    </w:p>
    <w:p>
      <w:pPr>
        <w:pStyle w:val="BodyText"/>
        <w:ind w:right="206"/>
        <w:jc w:val="both"/>
      </w:pPr>
      <w:r>
        <w:rPr>
          <w:color w:val="191919"/>
        </w:rPr>
        <w:t>El</w:t>
      </w:r>
      <w:r>
        <w:rPr>
          <w:color w:val="191919"/>
          <w:spacing w:val="-14"/>
        </w:rPr>
        <w:t> </w:t>
      </w:r>
      <w:r>
        <w:rPr>
          <w:color w:val="191919"/>
        </w:rPr>
        <w:t>Comité</w:t>
      </w:r>
      <w:r>
        <w:rPr>
          <w:color w:val="191919"/>
          <w:spacing w:val="-13"/>
        </w:rPr>
        <w:t> </w:t>
      </w:r>
      <w:r>
        <w:rPr>
          <w:color w:val="191919"/>
        </w:rPr>
        <w:t>produce</w:t>
      </w:r>
      <w:r>
        <w:rPr>
          <w:color w:val="191919"/>
          <w:spacing w:val="-13"/>
        </w:rPr>
        <w:t> </w:t>
      </w:r>
      <w:r>
        <w:rPr>
          <w:color w:val="191919"/>
        </w:rPr>
        <w:t>además</w:t>
      </w:r>
      <w:r>
        <w:rPr>
          <w:color w:val="191919"/>
          <w:spacing w:val="-14"/>
        </w:rPr>
        <w:t> </w:t>
      </w:r>
      <w:r>
        <w:rPr>
          <w:color w:val="191919"/>
        </w:rPr>
        <w:t>una</w:t>
      </w:r>
      <w:r>
        <w:rPr>
          <w:color w:val="191919"/>
          <w:spacing w:val="-14"/>
        </w:rPr>
        <w:t> </w:t>
      </w:r>
      <w:r>
        <w:rPr>
          <w:b/>
          <w:color w:val="191919"/>
        </w:rPr>
        <w:t>recomendación</w:t>
      </w:r>
      <w:r>
        <w:rPr>
          <w:b/>
          <w:color w:val="191919"/>
          <w:spacing w:val="-12"/>
        </w:rPr>
        <w:t> </w:t>
      </w:r>
      <w:r>
        <w:rPr>
          <w:b/>
          <w:color w:val="191919"/>
        </w:rPr>
        <w:t>explícita</w:t>
      </w:r>
      <w:r>
        <w:rPr>
          <w:b/>
          <w:color w:val="191919"/>
          <w:spacing w:val="-14"/>
        </w:rPr>
        <w:t> </w:t>
      </w:r>
      <w:r>
        <w:rPr>
          <w:b/>
          <w:color w:val="191919"/>
        </w:rPr>
        <w:t>de</w:t>
      </w:r>
      <w:r>
        <w:rPr>
          <w:b/>
          <w:color w:val="191919"/>
          <w:spacing w:val="-13"/>
        </w:rPr>
        <w:t> </w:t>
      </w:r>
      <w:r>
        <w:rPr>
          <w:b/>
          <w:color w:val="191919"/>
        </w:rPr>
        <w:t>corte</w:t>
      </w:r>
      <w:r>
        <w:rPr>
          <w:color w:val="191919"/>
        </w:rPr>
        <w:t>:</w:t>
      </w:r>
      <w:r>
        <w:rPr>
          <w:color w:val="191919"/>
          <w:spacing w:val="-14"/>
        </w:rPr>
        <w:t> </w:t>
      </w:r>
      <w:r>
        <w:rPr>
          <w:color w:val="191919"/>
        </w:rPr>
        <w:t>hasta</w:t>
      </w:r>
      <w:r>
        <w:rPr>
          <w:color w:val="191919"/>
          <w:spacing w:val="-13"/>
        </w:rPr>
        <w:t> </w:t>
      </w:r>
      <w:r>
        <w:rPr>
          <w:color w:val="191919"/>
        </w:rPr>
        <w:t>qué</w:t>
      </w:r>
      <w:r>
        <w:rPr>
          <w:color w:val="191919"/>
          <w:spacing w:val="-14"/>
        </w:rPr>
        <w:t> </w:t>
      </w:r>
      <w:r>
        <w:rPr>
          <w:color w:val="191919"/>
        </w:rPr>
        <w:t>posición</w:t>
      </w:r>
      <w:r>
        <w:rPr>
          <w:color w:val="191919"/>
          <w:spacing w:val="-13"/>
        </w:rPr>
        <w:t> </w:t>
      </w:r>
      <w:r>
        <w:rPr>
          <w:color w:val="191919"/>
        </w:rPr>
        <w:t>del</w:t>
      </w:r>
      <w:r>
        <w:rPr>
          <w:color w:val="191919"/>
          <w:spacing w:val="-14"/>
        </w:rPr>
        <w:t> </w:t>
      </w:r>
      <w:r>
        <w:rPr>
          <w:color w:val="191919"/>
        </w:rPr>
        <w:t>orden</w:t>
      </w:r>
      <w:r>
        <w:rPr>
          <w:color w:val="191919"/>
          <w:spacing w:val="-13"/>
        </w:rPr>
        <w:t> </w:t>
      </w:r>
      <w:r>
        <w:rPr>
          <w:color w:val="191919"/>
        </w:rPr>
        <w:t>recomienda efectivamente</w:t>
      </w:r>
      <w:r>
        <w:rPr>
          <w:color w:val="191919"/>
          <w:spacing w:val="-14"/>
        </w:rPr>
        <w:t> </w:t>
      </w:r>
      <w:r>
        <w:rPr>
          <w:color w:val="191919"/>
        </w:rPr>
        <w:t>asignar</w:t>
      </w:r>
      <w:r>
        <w:rPr>
          <w:color w:val="191919"/>
          <w:spacing w:val="-14"/>
        </w:rPr>
        <w:t> </w:t>
      </w:r>
      <w:r>
        <w:rPr>
          <w:color w:val="191919"/>
        </w:rPr>
        <w:t>recursos.</w:t>
      </w:r>
      <w:r>
        <w:rPr>
          <w:color w:val="191919"/>
          <w:spacing w:val="-14"/>
        </w:rPr>
        <w:t> </w:t>
      </w:r>
      <w:r>
        <w:rPr>
          <w:color w:val="191919"/>
        </w:rPr>
        <w:t>Es</w:t>
      </w:r>
      <w:r>
        <w:rPr>
          <w:color w:val="191919"/>
          <w:spacing w:val="-14"/>
        </w:rPr>
        <w:t> </w:t>
      </w:r>
      <w:r>
        <w:rPr>
          <w:color w:val="191919"/>
        </w:rPr>
        <w:t>una</w:t>
      </w:r>
      <w:r>
        <w:rPr>
          <w:color w:val="191919"/>
          <w:spacing w:val="-14"/>
        </w:rPr>
        <w:t> </w:t>
      </w:r>
      <w:r>
        <w:rPr>
          <w:color w:val="191919"/>
        </w:rPr>
        <w:t>salida</w:t>
      </w:r>
      <w:r>
        <w:rPr>
          <w:color w:val="191919"/>
          <w:spacing w:val="-14"/>
        </w:rPr>
        <w:t> </w:t>
      </w:r>
      <w:r>
        <w:rPr>
          <w:color w:val="191919"/>
        </w:rPr>
        <w:t>distinta</w:t>
      </w:r>
      <w:r>
        <w:rPr>
          <w:color w:val="191919"/>
          <w:spacing w:val="-14"/>
        </w:rPr>
        <w:t> </w:t>
      </w:r>
      <w:r>
        <w:rPr>
          <w:color w:val="191919"/>
        </w:rPr>
        <w:t>del</w:t>
      </w:r>
      <w:r>
        <w:rPr>
          <w:color w:val="191919"/>
          <w:spacing w:val="-14"/>
        </w:rPr>
        <w:t> </w:t>
      </w:r>
      <w:r>
        <w:rPr>
          <w:color w:val="191919"/>
        </w:rPr>
        <w:t>orden</w:t>
      </w:r>
      <w:r>
        <w:rPr>
          <w:color w:val="191919"/>
          <w:spacing w:val="-14"/>
        </w:rPr>
        <w:t> </w:t>
      </w:r>
      <w:r>
        <w:rPr>
          <w:color w:val="191919"/>
        </w:rPr>
        <w:t>de</w:t>
      </w:r>
      <w:r>
        <w:rPr>
          <w:color w:val="191919"/>
          <w:spacing w:val="-13"/>
        </w:rPr>
        <w:t> </w:t>
      </w:r>
      <w:r>
        <w:rPr>
          <w:color w:val="191919"/>
        </w:rPr>
        <w:t>mérito</w:t>
      </w:r>
      <w:r>
        <w:rPr>
          <w:color w:val="191919"/>
          <w:spacing w:val="-14"/>
        </w:rPr>
        <w:t> </w:t>
      </w:r>
      <w:r>
        <w:rPr>
          <w:color w:val="191919"/>
        </w:rPr>
        <w:t>y</w:t>
      </w:r>
      <w:r>
        <w:rPr>
          <w:color w:val="191919"/>
          <w:spacing w:val="-14"/>
        </w:rPr>
        <w:t> </w:t>
      </w:r>
      <w:r>
        <w:rPr>
          <w:color w:val="191919"/>
        </w:rPr>
        <w:t>no</w:t>
      </w:r>
      <w:r>
        <w:rPr>
          <w:color w:val="191919"/>
          <w:spacing w:val="-14"/>
        </w:rPr>
        <w:t> </w:t>
      </w:r>
      <w:r>
        <w:rPr>
          <w:color w:val="191919"/>
        </w:rPr>
        <w:t>coincide</w:t>
      </w:r>
      <w:r>
        <w:rPr>
          <w:color w:val="191919"/>
          <w:spacing w:val="-14"/>
        </w:rPr>
        <w:t> </w:t>
      </w:r>
      <w:r>
        <w:rPr>
          <w:color w:val="191919"/>
        </w:rPr>
        <w:t>necesariamente</w:t>
      </w:r>
      <w:r>
        <w:rPr>
          <w:color w:val="191919"/>
          <w:spacing w:val="-14"/>
        </w:rPr>
        <w:t> </w:t>
      </w:r>
      <w:r>
        <w:rPr>
          <w:color w:val="191919"/>
        </w:rPr>
        <w:t>con</w:t>
      </w:r>
      <w:r>
        <w:rPr>
          <w:color w:val="191919"/>
          <w:spacing w:val="-14"/>
        </w:rPr>
        <w:t> </w:t>
      </w:r>
      <w:r>
        <w:rPr>
          <w:color w:val="191919"/>
        </w:rPr>
        <w:t>el número de plazas disponibles.</w:t>
      </w:r>
    </w:p>
    <w:p>
      <w:pPr>
        <w:pStyle w:val="BodyText"/>
        <w:spacing w:before="109"/>
        <w:ind w:left="0"/>
      </w:pPr>
    </w:p>
    <w:p>
      <w:pPr>
        <w:pStyle w:val="Heading2"/>
        <w:numPr>
          <w:ilvl w:val="0"/>
          <w:numId w:val="1"/>
        </w:numPr>
        <w:tabs>
          <w:tab w:pos="493" w:val="left" w:leader="none"/>
        </w:tabs>
        <w:spacing w:line="240" w:lineRule="auto" w:before="0" w:after="0"/>
        <w:ind w:left="493" w:right="0" w:hanging="275"/>
        <w:jc w:val="left"/>
      </w:pPr>
      <w:bookmarkStart w:name="8. Qué no se evalúa" w:id="18"/>
      <w:bookmarkEnd w:id="18"/>
      <w:r>
        <w:rPr>
          <w:b w:val="0"/>
        </w:rPr>
      </w:r>
      <w:r>
        <w:rPr>
          <w:color w:val="062256"/>
        </w:rPr>
        <w:t>Qué</w:t>
      </w:r>
      <w:r>
        <w:rPr>
          <w:color w:val="062256"/>
          <w:spacing w:val="-3"/>
        </w:rPr>
        <w:t> </w:t>
      </w:r>
      <w:r>
        <w:rPr>
          <w:color w:val="062256"/>
        </w:rPr>
        <w:t>no</w:t>
      </w:r>
      <w:r>
        <w:rPr>
          <w:color w:val="062256"/>
          <w:spacing w:val="-2"/>
        </w:rPr>
        <w:t> </w:t>
      </w:r>
      <w:r>
        <w:rPr>
          <w:color w:val="062256"/>
        </w:rPr>
        <w:t>se</w:t>
      </w:r>
      <w:r>
        <w:rPr>
          <w:color w:val="062256"/>
          <w:spacing w:val="-2"/>
        </w:rPr>
        <w:t> evalúa</w:t>
      </w:r>
    </w:p>
    <w:p>
      <w:pPr>
        <w:pStyle w:val="BodyText"/>
        <w:spacing w:before="4"/>
        <w:ind w:left="0"/>
        <w:rPr>
          <w:b/>
          <w:sz w:val="8"/>
        </w:rPr>
      </w:pPr>
      <w:r>
        <w:rPr>
          <w:b/>
          <w:sz w:val="8"/>
        </w:rPr>
        <mc:AlternateContent>
          <mc:Choice Requires="wps">
            <w:drawing>
              <wp:anchor distT="0" distB="0" distL="0" distR="0" allowOverlap="1" layoutInCell="1" locked="0" behindDoc="1" simplePos="0" relativeHeight="487595008">
                <wp:simplePos x="0" y="0"/>
                <wp:positionH relativeFrom="page">
                  <wp:posOffset>822960</wp:posOffset>
                </wp:positionH>
                <wp:positionV relativeFrom="paragraph">
                  <wp:posOffset>81407</wp:posOffset>
                </wp:positionV>
                <wp:extent cx="612584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41001pt;width:482.35pt;height:.1pt;mso-position-horizontal-relative:page;mso-position-vertical-relative:paragraph;z-index:-15721472;mso-wrap-distance-left:0;mso-wrap-distance-right:0" id="docshape16" coordorigin="1296,128" coordsize="9647,0" path="m10943,128l1296,128m10943,128l1296,128e" filled="false" stroked="true" strokeweight=".75pt" strokecolor="#062256">
                <v:path arrowok="t"/>
                <v:stroke dashstyle="solid"/>
                <w10:wrap type="topAndBottom"/>
              </v:shape>
            </w:pict>
          </mc:Fallback>
        </mc:AlternateContent>
      </w:r>
    </w:p>
    <w:p>
      <w:pPr>
        <w:pStyle w:val="ListParagraph"/>
        <w:numPr>
          <w:ilvl w:val="0"/>
          <w:numId w:val="3"/>
        </w:numPr>
        <w:tabs>
          <w:tab w:pos="351" w:val="left" w:leader="none"/>
        </w:tabs>
        <w:spacing w:line="240" w:lineRule="auto" w:before="139" w:after="0"/>
        <w:ind w:left="351" w:right="0" w:hanging="133"/>
        <w:jc w:val="left"/>
        <w:rPr>
          <w:sz w:val="22"/>
        </w:rPr>
      </w:pPr>
      <w:r>
        <w:rPr>
          <w:color w:val="191919"/>
          <w:sz w:val="22"/>
        </w:rPr>
        <w:t>La</w:t>
      </w:r>
      <w:r>
        <w:rPr>
          <w:color w:val="191919"/>
          <w:spacing w:val="-5"/>
          <w:sz w:val="22"/>
        </w:rPr>
        <w:t> </w:t>
      </w:r>
      <w:r>
        <w:rPr>
          <w:color w:val="191919"/>
          <w:sz w:val="22"/>
        </w:rPr>
        <w:t>calidad</w:t>
      </w:r>
      <w:r>
        <w:rPr>
          <w:color w:val="191919"/>
          <w:spacing w:val="-5"/>
          <w:sz w:val="22"/>
        </w:rPr>
        <w:t> </w:t>
      </w:r>
      <w:r>
        <w:rPr>
          <w:color w:val="191919"/>
          <w:sz w:val="22"/>
        </w:rPr>
        <w:t>de</w:t>
      </w:r>
      <w:r>
        <w:rPr>
          <w:color w:val="191919"/>
          <w:spacing w:val="-5"/>
          <w:sz w:val="22"/>
        </w:rPr>
        <w:t> </w:t>
      </w:r>
      <w:r>
        <w:rPr>
          <w:color w:val="191919"/>
          <w:sz w:val="22"/>
        </w:rPr>
        <w:t>producción</w:t>
      </w:r>
      <w:r>
        <w:rPr>
          <w:color w:val="191919"/>
          <w:spacing w:val="-5"/>
          <w:sz w:val="22"/>
        </w:rPr>
        <w:t> </w:t>
      </w:r>
      <w:r>
        <w:rPr>
          <w:color w:val="191919"/>
          <w:sz w:val="22"/>
        </w:rPr>
        <w:t>del</w:t>
      </w:r>
      <w:r>
        <w:rPr>
          <w:color w:val="191919"/>
          <w:spacing w:val="-4"/>
          <w:sz w:val="22"/>
        </w:rPr>
        <w:t> </w:t>
      </w:r>
      <w:r>
        <w:rPr>
          <w:color w:val="191919"/>
          <w:spacing w:val="-2"/>
          <w:sz w:val="22"/>
        </w:rPr>
        <w:t>video.</w:t>
      </w:r>
    </w:p>
    <w:p>
      <w:pPr>
        <w:pStyle w:val="ListParagraph"/>
        <w:numPr>
          <w:ilvl w:val="0"/>
          <w:numId w:val="3"/>
        </w:numPr>
        <w:tabs>
          <w:tab w:pos="351" w:val="left" w:leader="none"/>
        </w:tabs>
        <w:spacing w:line="240" w:lineRule="auto" w:before="20" w:after="0"/>
        <w:ind w:left="351" w:right="0" w:hanging="133"/>
        <w:jc w:val="left"/>
        <w:rPr>
          <w:sz w:val="22"/>
        </w:rPr>
      </w:pPr>
      <w:r>
        <w:rPr>
          <w:color w:val="191919"/>
          <w:sz w:val="22"/>
        </w:rPr>
        <w:t>La</w:t>
      </w:r>
      <w:r>
        <w:rPr>
          <w:color w:val="191919"/>
          <w:spacing w:val="-6"/>
          <w:sz w:val="22"/>
        </w:rPr>
        <w:t> </w:t>
      </w:r>
      <w:r>
        <w:rPr>
          <w:color w:val="191919"/>
          <w:sz w:val="22"/>
        </w:rPr>
        <w:t>ambición</w:t>
      </w:r>
      <w:r>
        <w:rPr>
          <w:color w:val="191919"/>
          <w:spacing w:val="-4"/>
          <w:sz w:val="22"/>
        </w:rPr>
        <w:t> </w:t>
      </w:r>
      <w:r>
        <w:rPr>
          <w:color w:val="191919"/>
          <w:sz w:val="22"/>
        </w:rPr>
        <w:t>del</w:t>
      </w:r>
      <w:r>
        <w:rPr>
          <w:color w:val="191919"/>
          <w:spacing w:val="-4"/>
          <w:sz w:val="22"/>
        </w:rPr>
        <w:t> </w:t>
      </w:r>
      <w:r>
        <w:rPr>
          <w:color w:val="191919"/>
          <w:sz w:val="22"/>
        </w:rPr>
        <w:t>proyecto</w:t>
      </w:r>
      <w:r>
        <w:rPr>
          <w:color w:val="191919"/>
          <w:spacing w:val="-4"/>
          <w:sz w:val="22"/>
        </w:rPr>
        <w:t> </w:t>
      </w:r>
      <w:r>
        <w:rPr>
          <w:color w:val="191919"/>
          <w:sz w:val="22"/>
        </w:rPr>
        <w:t>por</w:t>
      </w:r>
      <w:r>
        <w:rPr>
          <w:color w:val="191919"/>
          <w:spacing w:val="-4"/>
          <w:sz w:val="22"/>
        </w:rPr>
        <w:t> </w:t>
      </w:r>
      <w:r>
        <w:rPr>
          <w:color w:val="191919"/>
          <w:sz w:val="22"/>
        </w:rPr>
        <w:t>encima</w:t>
      </w:r>
      <w:r>
        <w:rPr>
          <w:color w:val="191919"/>
          <w:spacing w:val="-4"/>
          <w:sz w:val="22"/>
        </w:rPr>
        <w:t> </w:t>
      </w:r>
      <w:r>
        <w:rPr>
          <w:color w:val="191919"/>
          <w:sz w:val="22"/>
        </w:rPr>
        <w:t>de</w:t>
      </w:r>
      <w:r>
        <w:rPr>
          <w:color w:val="191919"/>
          <w:spacing w:val="-4"/>
          <w:sz w:val="22"/>
        </w:rPr>
        <w:t> </w:t>
      </w:r>
      <w:r>
        <w:rPr>
          <w:color w:val="191919"/>
          <w:sz w:val="22"/>
        </w:rPr>
        <w:t>su</w:t>
      </w:r>
      <w:r>
        <w:rPr>
          <w:color w:val="191919"/>
          <w:spacing w:val="-4"/>
          <w:sz w:val="22"/>
        </w:rPr>
        <w:t> </w:t>
      </w:r>
      <w:r>
        <w:rPr>
          <w:color w:val="191919"/>
          <w:spacing w:val="-2"/>
          <w:sz w:val="22"/>
        </w:rPr>
        <w:t>realismo.</w:t>
      </w:r>
    </w:p>
    <w:p>
      <w:pPr>
        <w:pStyle w:val="ListParagraph"/>
        <w:numPr>
          <w:ilvl w:val="0"/>
          <w:numId w:val="3"/>
        </w:numPr>
        <w:tabs>
          <w:tab w:pos="351" w:val="left" w:leader="none"/>
        </w:tabs>
        <w:spacing w:line="240" w:lineRule="auto" w:before="20" w:after="0"/>
        <w:ind w:left="351" w:right="0" w:hanging="133"/>
        <w:jc w:val="left"/>
        <w:rPr>
          <w:sz w:val="22"/>
        </w:rPr>
      </w:pPr>
      <w:r>
        <w:rPr>
          <w:color w:val="191919"/>
          <w:sz w:val="22"/>
        </w:rPr>
        <w:t>El</w:t>
      </w:r>
      <w:r>
        <w:rPr>
          <w:color w:val="191919"/>
          <w:spacing w:val="-7"/>
          <w:sz w:val="22"/>
        </w:rPr>
        <w:t> </w:t>
      </w:r>
      <w:r>
        <w:rPr>
          <w:color w:val="191919"/>
          <w:sz w:val="22"/>
        </w:rPr>
        <w:t>tamaño,</w:t>
      </w:r>
      <w:r>
        <w:rPr>
          <w:color w:val="191919"/>
          <w:spacing w:val="-4"/>
          <w:sz w:val="22"/>
        </w:rPr>
        <w:t> </w:t>
      </w:r>
      <w:r>
        <w:rPr>
          <w:color w:val="191919"/>
          <w:sz w:val="22"/>
        </w:rPr>
        <w:t>la</w:t>
      </w:r>
      <w:r>
        <w:rPr>
          <w:color w:val="191919"/>
          <w:spacing w:val="-4"/>
          <w:sz w:val="22"/>
        </w:rPr>
        <w:t> </w:t>
      </w:r>
      <w:r>
        <w:rPr>
          <w:color w:val="191919"/>
          <w:sz w:val="22"/>
        </w:rPr>
        <w:t>facturación</w:t>
      </w:r>
      <w:r>
        <w:rPr>
          <w:color w:val="191919"/>
          <w:spacing w:val="-5"/>
          <w:sz w:val="22"/>
        </w:rPr>
        <w:t> </w:t>
      </w:r>
      <w:r>
        <w:rPr>
          <w:color w:val="191919"/>
          <w:sz w:val="22"/>
        </w:rPr>
        <w:t>o</w:t>
      </w:r>
      <w:r>
        <w:rPr>
          <w:color w:val="191919"/>
          <w:spacing w:val="-4"/>
          <w:sz w:val="22"/>
        </w:rPr>
        <w:t> </w:t>
      </w:r>
      <w:r>
        <w:rPr>
          <w:color w:val="191919"/>
          <w:sz w:val="22"/>
        </w:rPr>
        <w:t>la</w:t>
      </w:r>
      <w:r>
        <w:rPr>
          <w:color w:val="191919"/>
          <w:spacing w:val="-4"/>
          <w:sz w:val="22"/>
        </w:rPr>
        <w:t> </w:t>
      </w:r>
      <w:r>
        <w:rPr>
          <w:color w:val="191919"/>
          <w:sz w:val="22"/>
        </w:rPr>
        <w:t>antigüedad</w:t>
      </w:r>
      <w:r>
        <w:rPr>
          <w:color w:val="191919"/>
          <w:spacing w:val="-4"/>
          <w:sz w:val="22"/>
        </w:rPr>
        <w:t> </w:t>
      </w:r>
      <w:r>
        <w:rPr>
          <w:color w:val="191919"/>
          <w:sz w:val="22"/>
        </w:rPr>
        <w:t>de</w:t>
      </w:r>
      <w:r>
        <w:rPr>
          <w:color w:val="191919"/>
          <w:spacing w:val="-5"/>
          <w:sz w:val="22"/>
        </w:rPr>
        <w:t> </w:t>
      </w:r>
      <w:r>
        <w:rPr>
          <w:color w:val="191919"/>
          <w:sz w:val="22"/>
        </w:rPr>
        <w:t>la</w:t>
      </w:r>
      <w:r>
        <w:rPr>
          <w:color w:val="191919"/>
          <w:spacing w:val="-4"/>
          <w:sz w:val="22"/>
        </w:rPr>
        <w:t> </w:t>
      </w:r>
      <w:r>
        <w:rPr>
          <w:color w:val="191919"/>
          <w:sz w:val="22"/>
        </w:rPr>
        <w:t>empresa</w:t>
      </w:r>
      <w:r>
        <w:rPr>
          <w:color w:val="191919"/>
          <w:spacing w:val="-4"/>
          <w:sz w:val="22"/>
        </w:rPr>
        <w:t> </w:t>
      </w:r>
      <w:r>
        <w:rPr>
          <w:color w:val="191919"/>
          <w:sz w:val="22"/>
        </w:rPr>
        <w:t>más</w:t>
      </w:r>
      <w:r>
        <w:rPr>
          <w:color w:val="191919"/>
          <w:spacing w:val="-5"/>
          <w:sz w:val="22"/>
        </w:rPr>
        <w:t> </w:t>
      </w:r>
      <w:r>
        <w:rPr>
          <w:color w:val="191919"/>
          <w:sz w:val="22"/>
        </w:rPr>
        <w:t>allá</w:t>
      </w:r>
      <w:r>
        <w:rPr>
          <w:color w:val="191919"/>
          <w:spacing w:val="-4"/>
          <w:sz w:val="22"/>
        </w:rPr>
        <w:t> </w:t>
      </w:r>
      <w:r>
        <w:rPr>
          <w:color w:val="191919"/>
          <w:sz w:val="22"/>
        </w:rPr>
        <w:t>del</w:t>
      </w:r>
      <w:r>
        <w:rPr>
          <w:color w:val="191919"/>
          <w:spacing w:val="-4"/>
          <w:sz w:val="22"/>
        </w:rPr>
        <w:t> </w:t>
      </w:r>
      <w:r>
        <w:rPr>
          <w:color w:val="191919"/>
          <w:sz w:val="22"/>
        </w:rPr>
        <w:t>mínimo</w:t>
      </w:r>
      <w:r>
        <w:rPr>
          <w:color w:val="191919"/>
          <w:spacing w:val="-4"/>
          <w:sz w:val="22"/>
        </w:rPr>
        <w:t> </w:t>
      </w:r>
      <w:r>
        <w:rPr>
          <w:color w:val="191919"/>
          <w:spacing w:val="-2"/>
          <w:sz w:val="22"/>
        </w:rPr>
        <w:t>exigido.</w:t>
      </w:r>
    </w:p>
    <w:p>
      <w:pPr>
        <w:pStyle w:val="ListParagraph"/>
        <w:numPr>
          <w:ilvl w:val="0"/>
          <w:numId w:val="3"/>
        </w:numPr>
        <w:tabs>
          <w:tab w:pos="351" w:val="left" w:leader="none"/>
        </w:tabs>
        <w:spacing w:line="240" w:lineRule="auto" w:before="20" w:after="0"/>
        <w:ind w:left="351" w:right="0" w:hanging="133"/>
        <w:jc w:val="left"/>
        <w:rPr>
          <w:sz w:val="22"/>
        </w:rPr>
      </w:pPr>
      <w:r>
        <w:rPr>
          <w:color w:val="191919"/>
          <w:sz w:val="22"/>
        </w:rPr>
        <w:t>La</w:t>
      </w:r>
      <w:r>
        <w:rPr>
          <w:color w:val="191919"/>
          <w:spacing w:val="-7"/>
          <w:sz w:val="22"/>
        </w:rPr>
        <w:t> </w:t>
      </w:r>
      <w:r>
        <w:rPr>
          <w:color w:val="191919"/>
          <w:sz w:val="22"/>
        </w:rPr>
        <w:t>pertenencia</w:t>
      </w:r>
      <w:r>
        <w:rPr>
          <w:color w:val="191919"/>
          <w:spacing w:val="-6"/>
          <w:sz w:val="22"/>
        </w:rPr>
        <w:t> </w:t>
      </w:r>
      <w:r>
        <w:rPr>
          <w:color w:val="191919"/>
          <w:sz w:val="22"/>
        </w:rPr>
        <w:t>a</w:t>
      </w:r>
      <w:r>
        <w:rPr>
          <w:color w:val="191919"/>
          <w:spacing w:val="-6"/>
          <w:sz w:val="22"/>
        </w:rPr>
        <w:t> </w:t>
      </w:r>
      <w:r>
        <w:rPr>
          <w:color w:val="191919"/>
          <w:sz w:val="22"/>
        </w:rPr>
        <w:t>incubadora,</w:t>
      </w:r>
      <w:r>
        <w:rPr>
          <w:color w:val="191919"/>
          <w:spacing w:val="-6"/>
          <w:sz w:val="22"/>
        </w:rPr>
        <w:t> </w:t>
      </w:r>
      <w:r>
        <w:rPr>
          <w:color w:val="191919"/>
          <w:sz w:val="22"/>
        </w:rPr>
        <w:t>centro</w:t>
      </w:r>
      <w:r>
        <w:rPr>
          <w:color w:val="191919"/>
          <w:spacing w:val="-6"/>
          <w:sz w:val="22"/>
        </w:rPr>
        <w:t> </w:t>
      </w:r>
      <w:r>
        <w:rPr>
          <w:color w:val="191919"/>
          <w:sz w:val="22"/>
        </w:rPr>
        <w:t>de</w:t>
      </w:r>
      <w:r>
        <w:rPr>
          <w:color w:val="191919"/>
          <w:spacing w:val="-7"/>
          <w:sz w:val="22"/>
        </w:rPr>
        <w:t> </w:t>
      </w:r>
      <w:r>
        <w:rPr>
          <w:color w:val="191919"/>
          <w:sz w:val="22"/>
        </w:rPr>
        <w:t>innovación,</w:t>
      </w:r>
      <w:r>
        <w:rPr>
          <w:color w:val="191919"/>
          <w:spacing w:val="-6"/>
          <w:sz w:val="22"/>
        </w:rPr>
        <w:t> </w:t>
      </w:r>
      <w:r>
        <w:rPr>
          <w:color w:val="191919"/>
          <w:sz w:val="22"/>
        </w:rPr>
        <w:t>parque</w:t>
      </w:r>
      <w:r>
        <w:rPr>
          <w:color w:val="191919"/>
          <w:spacing w:val="-6"/>
          <w:sz w:val="22"/>
        </w:rPr>
        <w:t> </w:t>
      </w:r>
      <w:r>
        <w:rPr>
          <w:color w:val="191919"/>
          <w:sz w:val="22"/>
        </w:rPr>
        <w:t>tecnológico</w:t>
      </w:r>
      <w:r>
        <w:rPr>
          <w:color w:val="191919"/>
          <w:spacing w:val="-6"/>
          <w:sz w:val="22"/>
        </w:rPr>
        <w:t> </w:t>
      </w:r>
      <w:r>
        <w:rPr>
          <w:color w:val="191919"/>
          <w:sz w:val="22"/>
        </w:rPr>
        <w:t>o</w:t>
      </w:r>
      <w:r>
        <w:rPr>
          <w:color w:val="191919"/>
          <w:spacing w:val="-6"/>
          <w:sz w:val="22"/>
        </w:rPr>
        <w:t> </w:t>
      </w:r>
      <w:r>
        <w:rPr>
          <w:color w:val="191919"/>
          <w:spacing w:val="-2"/>
          <w:sz w:val="22"/>
        </w:rPr>
        <w:t>gremio.</w:t>
      </w:r>
    </w:p>
    <w:p>
      <w:pPr>
        <w:pStyle w:val="ListParagraph"/>
        <w:numPr>
          <w:ilvl w:val="0"/>
          <w:numId w:val="3"/>
        </w:numPr>
        <w:tabs>
          <w:tab w:pos="351" w:val="left" w:leader="none"/>
        </w:tabs>
        <w:spacing w:line="240" w:lineRule="auto" w:before="20" w:after="0"/>
        <w:ind w:left="351" w:right="0" w:hanging="133"/>
        <w:jc w:val="left"/>
        <w:rPr>
          <w:sz w:val="22"/>
        </w:rPr>
      </w:pPr>
      <w:r>
        <w:rPr>
          <w:color w:val="191919"/>
          <w:sz w:val="22"/>
        </w:rPr>
        <w:t>La</w:t>
      </w:r>
      <w:r>
        <w:rPr>
          <w:color w:val="191919"/>
          <w:spacing w:val="-6"/>
          <w:sz w:val="22"/>
        </w:rPr>
        <w:t> </w:t>
      </w:r>
      <w:r>
        <w:rPr>
          <w:color w:val="191919"/>
          <w:sz w:val="22"/>
        </w:rPr>
        <w:t>condición</w:t>
      </w:r>
      <w:r>
        <w:rPr>
          <w:color w:val="191919"/>
          <w:spacing w:val="-4"/>
          <w:sz w:val="22"/>
        </w:rPr>
        <w:t> </w:t>
      </w:r>
      <w:r>
        <w:rPr>
          <w:color w:val="191919"/>
          <w:sz w:val="22"/>
        </w:rPr>
        <w:t>de</w:t>
      </w:r>
      <w:r>
        <w:rPr>
          <w:color w:val="191919"/>
          <w:spacing w:val="-4"/>
          <w:sz w:val="22"/>
        </w:rPr>
        <w:t> </w:t>
      </w:r>
      <w:r>
        <w:rPr>
          <w:color w:val="191919"/>
          <w:sz w:val="22"/>
        </w:rPr>
        <w:t>becaria</w:t>
      </w:r>
      <w:r>
        <w:rPr>
          <w:color w:val="191919"/>
          <w:spacing w:val="-4"/>
          <w:sz w:val="22"/>
        </w:rPr>
        <w:t> </w:t>
      </w:r>
      <w:r>
        <w:rPr>
          <w:color w:val="191919"/>
          <w:sz w:val="22"/>
        </w:rPr>
        <w:t>de</w:t>
      </w:r>
      <w:r>
        <w:rPr>
          <w:color w:val="191919"/>
          <w:spacing w:val="-4"/>
          <w:sz w:val="22"/>
        </w:rPr>
        <w:t> </w:t>
      </w:r>
      <w:r>
        <w:rPr>
          <w:color w:val="191919"/>
          <w:sz w:val="22"/>
        </w:rPr>
        <w:t>la</w:t>
      </w:r>
      <w:r>
        <w:rPr>
          <w:color w:val="191919"/>
          <w:spacing w:val="-4"/>
          <w:sz w:val="22"/>
        </w:rPr>
        <w:t> </w:t>
      </w:r>
      <w:r>
        <w:rPr>
          <w:color w:val="191919"/>
          <w:spacing w:val="-2"/>
          <w:sz w:val="22"/>
        </w:rPr>
        <w:t>SENACYT.</w:t>
      </w:r>
    </w:p>
    <w:p>
      <w:pPr>
        <w:pStyle w:val="ListParagraph"/>
        <w:numPr>
          <w:ilvl w:val="0"/>
          <w:numId w:val="3"/>
        </w:numPr>
        <w:tabs>
          <w:tab w:pos="386" w:val="left" w:leader="none"/>
        </w:tabs>
        <w:spacing w:line="240" w:lineRule="auto" w:before="20" w:after="0"/>
        <w:ind w:left="218" w:right="232" w:firstLine="0"/>
        <w:jc w:val="left"/>
        <w:rPr>
          <w:sz w:val="22"/>
        </w:rPr>
      </w:pPr>
      <w:r>
        <w:rPr>
          <w:color w:val="191919"/>
          <w:sz w:val="22"/>
        </w:rPr>
        <w:t>La</w:t>
      </w:r>
      <w:r>
        <w:rPr>
          <w:color w:val="191919"/>
          <w:spacing w:val="31"/>
          <w:sz w:val="22"/>
        </w:rPr>
        <w:t> </w:t>
      </w:r>
      <w:r>
        <w:rPr>
          <w:color w:val="191919"/>
          <w:sz w:val="22"/>
        </w:rPr>
        <w:t>solución</w:t>
      </w:r>
      <w:r>
        <w:rPr>
          <w:color w:val="191919"/>
          <w:spacing w:val="31"/>
          <w:sz w:val="22"/>
        </w:rPr>
        <w:t> </w:t>
      </w:r>
      <w:r>
        <w:rPr>
          <w:color w:val="191919"/>
          <w:sz w:val="22"/>
        </w:rPr>
        <w:t>técnica</w:t>
      </w:r>
      <w:r>
        <w:rPr>
          <w:color w:val="191919"/>
          <w:spacing w:val="31"/>
          <w:sz w:val="22"/>
        </w:rPr>
        <w:t> </w:t>
      </w:r>
      <w:r>
        <w:rPr>
          <w:color w:val="191919"/>
          <w:sz w:val="22"/>
        </w:rPr>
        <w:t>que</w:t>
      </w:r>
      <w:r>
        <w:rPr>
          <w:color w:val="191919"/>
          <w:spacing w:val="31"/>
          <w:sz w:val="22"/>
        </w:rPr>
        <w:t> </w:t>
      </w:r>
      <w:r>
        <w:rPr>
          <w:color w:val="191919"/>
          <w:sz w:val="22"/>
        </w:rPr>
        <w:t>constituye</w:t>
      </w:r>
      <w:r>
        <w:rPr>
          <w:color w:val="191919"/>
          <w:spacing w:val="31"/>
          <w:sz w:val="22"/>
        </w:rPr>
        <w:t> </w:t>
      </w:r>
      <w:r>
        <w:rPr>
          <w:color w:val="191919"/>
          <w:sz w:val="22"/>
        </w:rPr>
        <w:t>la</w:t>
      </w:r>
      <w:r>
        <w:rPr>
          <w:color w:val="191919"/>
          <w:spacing w:val="31"/>
          <w:sz w:val="22"/>
        </w:rPr>
        <w:t> </w:t>
      </w:r>
      <w:r>
        <w:rPr>
          <w:color w:val="191919"/>
          <w:sz w:val="22"/>
        </w:rPr>
        <w:t>ventaja</w:t>
      </w:r>
      <w:r>
        <w:rPr>
          <w:color w:val="191919"/>
          <w:spacing w:val="31"/>
          <w:sz w:val="22"/>
        </w:rPr>
        <w:t> </w:t>
      </w:r>
      <w:r>
        <w:rPr>
          <w:color w:val="191919"/>
          <w:sz w:val="22"/>
        </w:rPr>
        <w:t>competitiva</w:t>
      </w:r>
      <w:r>
        <w:rPr>
          <w:color w:val="191919"/>
          <w:spacing w:val="31"/>
          <w:sz w:val="22"/>
        </w:rPr>
        <w:t> </w:t>
      </w:r>
      <w:r>
        <w:rPr>
          <w:color w:val="191919"/>
          <w:sz w:val="22"/>
        </w:rPr>
        <w:t>de</w:t>
      </w:r>
      <w:r>
        <w:rPr>
          <w:color w:val="191919"/>
          <w:spacing w:val="31"/>
          <w:sz w:val="22"/>
        </w:rPr>
        <w:t> </w:t>
      </w:r>
      <w:r>
        <w:rPr>
          <w:color w:val="191919"/>
          <w:sz w:val="22"/>
        </w:rPr>
        <w:t>la</w:t>
      </w:r>
      <w:r>
        <w:rPr>
          <w:color w:val="191919"/>
          <w:spacing w:val="31"/>
          <w:sz w:val="22"/>
        </w:rPr>
        <w:t> </w:t>
      </w:r>
      <w:r>
        <w:rPr>
          <w:color w:val="191919"/>
          <w:sz w:val="22"/>
        </w:rPr>
        <w:t>empresa,</w:t>
      </w:r>
      <w:r>
        <w:rPr>
          <w:color w:val="191919"/>
          <w:spacing w:val="31"/>
          <w:sz w:val="22"/>
        </w:rPr>
        <w:t> </w:t>
      </w:r>
      <w:r>
        <w:rPr>
          <w:color w:val="191919"/>
          <w:sz w:val="22"/>
        </w:rPr>
        <w:t>que</w:t>
      </w:r>
      <w:r>
        <w:rPr>
          <w:color w:val="191919"/>
          <w:spacing w:val="31"/>
          <w:sz w:val="22"/>
        </w:rPr>
        <w:t> </w:t>
      </w:r>
      <w:r>
        <w:rPr>
          <w:color w:val="191919"/>
          <w:sz w:val="22"/>
        </w:rPr>
        <w:t>la</w:t>
      </w:r>
      <w:r>
        <w:rPr>
          <w:color w:val="191919"/>
          <w:spacing w:val="31"/>
          <w:sz w:val="22"/>
        </w:rPr>
        <w:t> </w:t>
      </w:r>
      <w:r>
        <w:rPr>
          <w:color w:val="191919"/>
          <w:sz w:val="22"/>
        </w:rPr>
        <w:t>convocatoria expresamente no pide.</w:t>
      </w:r>
    </w:p>
    <w:p>
      <w:pPr>
        <w:pStyle w:val="BodyText"/>
        <w:spacing w:before="87"/>
        <w:ind w:left="0"/>
        <w:rPr>
          <w:sz w:val="22"/>
        </w:rPr>
      </w:pPr>
    </w:p>
    <w:p>
      <w:pPr>
        <w:pStyle w:val="Heading2"/>
        <w:numPr>
          <w:ilvl w:val="0"/>
          <w:numId w:val="1"/>
        </w:numPr>
        <w:tabs>
          <w:tab w:pos="493" w:val="left" w:leader="none"/>
        </w:tabs>
        <w:spacing w:line="240" w:lineRule="auto" w:before="0" w:after="0"/>
        <w:ind w:left="493" w:right="0" w:hanging="275"/>
        <w:jc w:val="left"/>
      </w:pPr>
      <w:bookmarkStart w:name="9. Confidencialidad y conflicto de inter" w:id="19"/>
      <w:bookmarkEnd w:id="19"/>
      <w:r>
        <w:rPr>
          <w:b w:val="0"/>
        </w:rPr>
      </w:r>
      <w:r>
        <w:rPr>
          <w:color w:val="062256"/>
        </w:rPr>
        <w:t>Confidencialidad</w:t>
      </w:r>
      <w:r>
        <w:rPr>
          <w:color w:val="062256"/>
          <w:spacing w:val="-9"/>
        </w:rPr>
        <w:t> </w:t>
      </w:r>
      <w:r>
        <w:rPr>
          <w:color w:val="062256"/>
        </w:rPr>
        <w:t>y</w:t>
      </w:r>
      <w:r>
        <w:rPr>
          <w:color w:val="062256"/>
          <w:spacing w:val="-7"/>
        </w:rPr>
        <w:t> </w:t>
      </w:r>
      <w:r>
        <w:rPr>
          <w:color w:val="062256"/>
        </w:rPr>
        <w:t>conflicto</w:t>
      </w:r>
      <w:r>
        <w:rPr>
          <w:color w:val="062256"/>
          <w:spacing w:val="-7"/>
        </w:rPr>
        <w:t> </w:t>
      </w:r>
      <w:r>
        <w:rPr>
          <w:color w:val="062256"/>
        </w:rPr>
        <w:t>de</w:t>
      </w:r>
      <w:r>
        <w:rPr>
          <w:color w:val="062256"/>
          <w:spacing w:val="-7"/>
        </w:rPr>
        <w:t> </w:t>
      </w:r>
      <w:r>
        <w:rPr>
          <w:color w:val="062256"/>
          <w:spacing w:val="-2"/>
        </w:rPr>
        <w:t>interés</w:t>
      </w:r>
    </w:p>
    <w:p>
      <w:pPr>
        <w:pStyle w:val="BodyText"/>
        <w:spacing w:before="3"/>
        <w:ind w:left="0"/>
        <w:rPr>
          <w:b/>
          <w:sz w:val="8"/>
        </w:rPr>
      </w:pPr>
      <w:r>
        <w:rPr>
          <w:b/>
          <w:sz w:val="8"/>
        </w:rPr>
        <mc:AlternateContent>
          <mc:Choice Requires="wps">
            <w:drawing>
              <wp:anchor distT="0" distB="0" distL="0" distR="0" allowOverlap="1" layoutInCell="1" locked="0" behindDoc="1" simplePos="0" relativeHeight="487595520">
                <wp:simplePos x="0" y="0"/>
                <wp:positionH relativeFrom="page">
                  <wp:posOffset>822960</wp:posOffset>
                </wp:positionH>
                <wp:positionV relativeFrom="paragraph">
                  <wp:posOffset>80769</wp:posOffset>
                </wp:positionV>
                <wp:extent cx="6125845"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125845" cy="1270"/>
                        </a:xfrm>
                        <a:custGeom>
                          <a:avLst/>
                          <a:gdLst/>
                          <a:ahLst/>
                          <a:cxnLst/>
                          <a:rect l="l" t="t" r="r" b="b"/>
                          <a:pathLst>
                            <a:path w="6125845" h="0">
                              <a:moveTo>
                                <a:pt x="6125845" y="0"/>
                              </a:moveTo>
                              <a:lnTo>
                                <a:pt x="0" y="0"/>
                              </a:lnTo>
                            </a:path>
                            <a:path w="6125845" h="0">
                              <a:moveTo>
                                <a:pt x="6125845" y="0"/>
                              </a:moveTo>
                              <a:lnTo>
                                <a:pt x="0" y="0"/>
                              </a:lnTo>
                            </a:path>
                          </a:pathLst>
                        </a:custGeom>
                        <a:ln w="9525">
                          <a:solidFill>
                            <a:srgbClr val="062256"/>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6.359815pt;width:482.35pt;height:.1pt;mso-position-horizontal-relative:page;mso-position-vertical-relative:paragraph;z-index:-15720960;mso-wrap-distance-left:0;mso-wrap-distance-right:0" id="docshape17" coordorigin="1296,127" coordsize="9647,0" path="m10943,127l1296,127m10943,127l1296,127e" filled="false" stroked="true" strokeweight=".75pt" strokecolor="#062256">
                <v:path arrowok="t"/>
                <v:stroke dashstyle="solid"/>
                <w10:wrap type="topAndBottom"/>
              </v:shape>
            </w:pict>
          </mc:Fallback>
        </mc:AlternateContent>
      </w:r>
    </w:p>
    <w:p>
      <w:pPr>
        <w:pStyle w:val="BodyText"/>
        <w:spacing w:before="141"/>
        <w:ind w:right="199"/>
        <w:jc w:val="both"/>
      </w:pPr>
      <w:r>
        <w:rPr>
          <w:color w:val="191919"/>
        </w:rPr>
        <w:t>Todo</w:t>
      </w:r>
      <w:r>
        <w:rPr>
          <w:color w:val="191919"/>
          <w:spacing w:val="-14"/>
        </w:rPr>
        <w:t> </w:t>
      </w:r>
      <w:r>
        <w:rPr>
          <w:color w:val="191919"/>
        </w:rPr>
        <w:t>evaluador</w:t>
      </w:r>
      <w:r>
        <w:rPr>
          <w:color w:val="191919"/>
          <w:spacing w:val="-14"/>
        </w:rPr>
        <w:t> </w:t>
      </w:r>
      <w:r>
        <w:rPr>
          <w:color w:val="191919"/>
        </w:rPr>
        <w:t>firma,</w:t>
      </w:r>
      <w:r>
        <w:rPr>
          <w:color w:val="191919"/>
          <w:spacing w:val="-14"/>
        </w:rPr>
        <w:t> </w:t>
      </w:r>
      <w:r>
        <w:rPr>
          <w:b/>
          <w:color w:val="191919"/>
        </w:rPr>
        <w:t>antes</w:t>
      </w:r>
      <w:r>
        <w:rPr>
          <w:b/>
          <w:color w:val="191919"/>
          <w:spacing w:val="-14"/>
        </w:rPr>
        <w:t> </w:t>
      </w:r>
      <w:r>
        <w:rPr>
          <w:color w:val="191919"/>
        </w:rPr>
        <w:t>de</w:t>
      </w:r>
      <w:r>
        <w:rPr>
          <w:color w:val="191919"/>
          <w:spacing w:val="-14"/>
        </w:rPr>
        <w:t> </w:t>
      </w:r>
      <w:r>
        <w:rPr>
          <w:color w:val="191919"/>
        </w:rPr>
        <w:t>acceder</w:t>
      </w:r>
      <w:r>
        <w:rPr>
          <w:color w:val="191919"/>
          <w:spacing w:val="-14"/>
        </w:rPr>
        <w:t> </w:t>
      </w:r>
      <w:r>
        <w:rPr>
          <w:color w:val="191919"/>
        </w:rPr>
        <w:t>a</w:t>
      </w:r>
      <w:r>
        <w:rPr>
          <w:color w:val="191919"/>
          <w:spacing w:val="-13"/>
        </w:rPr>
        <w:t> </w:t>
      </w:r>
      <w:r>
        <w:rPr>
          <w:color w:val="191919"/>
        </w:rPr>
        <w:t>las</w:t>
      </w:r>
      <w:r>
        <w:rPr>
          <w:color w:val="191919"/>
          <w:spacing w:val="-14"/>
        </w:rPr>
        <w:t> </w:t>
      </w:r>
      <w:r>
        <w:rPr>
          <w:color w:val="191919"/>
        </w:rPr>
        <w:t>postulaciones,</w:t>
      </w:r>
      <w:r>
        <w:rPr>
          <w:color w:val="191919"/>
          <w:spacing w:val="-14"/>
        </w:rPr>
        <w:t> </w:t>
      </w:r>
      <w:r>
        <w:rPr>
          <w:color w:val="191919"/>
        </w:rPr>
        <w:t>un</w:t>
      </w:r>
      <w:r>
        <w:rPr>
          <w:color w:val="191919"/>
          <w:spacing w:val="-14"/>
        </w:rPr>
        <w:t> </w:t>
      </w:r>
      <w:r>
        <w:rPr>
          <w:color w:val="191919"/>
        </w:rPr>
        <w:t>acuerdo</w:t>
      </w:r>
      <w:r>
        <w:rPr>
          <w:color w:val="191919"/>
          <w:spacing w:val="-14"/>
        </w:rPr>
        <w:t> </w:t>
      </w:r>
      <w:r>
        <w:rPr>
          <w:color w:val="191919"/>
        </w:rPr>
        <w:t>de</w:t>
      </w:r>
      <w:r>
        <w:rPr>
          <w:color w:val="191919"/>
          <w:spacing w:val="-13"/>
        </w:rPr>
        <w:t> </w:t>
      </w:r>
      <w:r>
        <w:rPr>
          <w:color w:val="191919"/>
        </w:rPr>
        <w:t>confidencialidad</w:t>
      </w:r>
      <w:r>
        <w:rPr>
          <w:color w:val="191919"/>
          <w:spacing w:val="-14"/>
        </w:rPr>
        <w:t> </w:t>
      </w:r>
      <w:r>
        <w:rPr>
          <w:color w:val="191919"/>
        </w:rPr>
        <w:t>y</w:t>
      </w:r>
      <w:r>
        <w:rPr>
          <w:color w:val="191919"/>
          <w:spacing w:val="-13"/>
        </w:rPr>
        <w:t> </w:t>
      </w:r>
      <w:r>
        <w:rPr>
          <w:color w:val="191919"/>
        </w:rPr>
        <w:t>una</w:t>
      </w:r>
      <w:r>
        <w:rPr>
          <w:color w:val="191919"/>
          <w:spacing w:val="-14"/>
        </w:rPr>
        <w:t> </w:t>
      </w:r>
      <w:r>
        <w:rPr>
          <w:color w:val="191919"/>
        </w:rPr>
        <w:t>declaración escrita</w:t>
      </w:r>
      <w:r>
        <w:rPr>
          <w:color w:val="191919"/>
          <w:spacing w:val="-7"/>
        </w:rPr>
        <w:t> </w:t>
      </w:r>
      <w:r>
        <w:rPr>
          <w:color w:val="191919"/>
        </w:rPr>
        <w:t>de</w:t>
      </w:r>
      <w:r>
        <w:rPr>
          <w:color w:val="191919"/>
          <w:spacing w:val="-7"/>
        </w:rPr>
        <w:t> </w:t>
      </w:r>
      <w:r>
        <w:rPr>
          <w:color w:val="191919"/>
        </w:rPr>
        <w:t>conflicto</w:t>
      </w:r>
      <w:r>
        <w:rPr>
          <w:color w:val="191919"/>
          <w:spacing w:val="-8"/>
        </w:rPr>
        <w:t> </w:t>
      </w:r>
      <w:r>
        <w:rPr>
          <w:color w:val="191919"/>
        </w:rPr>
        <w:t>de</w:t>
      </w:r>
      <w:r>
        <w:rPr>
          <w:color w:val="191919"/>
          <w:spacing w:val="-7"/>
        </w:rPr>
        <w:t> </w:t>
      </w:r>
      <w:r>
        <w:rPr>
          <w:color w:val="191919"/>
        </w:rPr>
        <w:t>interés.</w:t>
      </w:r>
      <w:r>
        <w:rPr>
          <w:color w:val="191919"/>
          <w:spacing w:val="-8"/>
        </w:rPr>
        <w:t> </w:t>
      </w:r>
      <w:r>
        <w:rPr>
          <w:color w:val="191919"/>
        </w:rPr>
        <w:t>El</w:t>
      </w:r>
      <w:r>
        <w:rPr>
          <w:color w:val="191919"/>
          <w:spacing w:val="-7"/>
        </w:rPr>
        <w:t> </w:t>
      </w:r>
      <w:r>
        <w:rPr>
          <w:color w:val="191919"/>
        </w:rPr>
        <w:t>evaluador</w:t>
      </w:r>
      <w:r>
        <w:rPr>
          <w:color w:val="191919"/>
          <w:spacing w:val="-7"/>
        </w:rPr>
        <w:t> </w:t>
      </w:r>
      <w:r>
        <w:rPr>
          <w:color w:val="191919"/>
        </w:rPr>
        <w:t>que</w:t>
      </w:r>
      <w:r>
        <w:rPr>
          <w:color w:val="191919"/>
          <w:spacing w:val="-7"/>
        </w:rPr>
        <w:t> </w:t>
      </w:r>
      <w:r>
        <w:rPr>
          <w:color w:val="191919"/>
        </w:rPr>
        <w:t>declare</w:t>
      </w:r>
      <w:r>
        <w:rPr>
          <w:color w:val="191919"/>
          <w:spacing w:val="-7"/>
        </w:rPr>
        <w:t> </w:t>
      </w:r>
      <w:r>
        <w:rPr>
          <w:color w:val="191919"/>
        </w:rPr>
        <w:t>vinculación</w:t>
      </w:r>
      <w:r>
        <w:rPr>
          <w:color w:val="191919"/>
          <w:spacing w:val="-8"/>
        </w:rPr>
        <w:t> </w:t>
      </w:r>
      <w:r>
        <w:rPr>
          <w:color w:val="191919"/>
        </w:rPr>
        <w:t>con</w:t>
      </w:r>
      <w:r>
        <w:rPr>
          <w:color w:val="191919"/>
          <w:spacing w:val="-8"/>
        </w:rPr>
        <w:t> </w:t>
      </w:r>
      <w:r>
        <w:rPr>
          <w:color w:val="191919"/>
        </w:rPr>
        <w:t>una</w:t>
      </w:r>
      <w:r>
        <w:rPr>
          <w:color w:val="191919"/>
          <w:spacing w:val="-7"/>
        </w:rPr>
        <w:t> </w:t>
      </w:r>
      <w:r>
        <w:rPr>
          <w:color w:val="191919"/>
        </w:rPr>
        <w:t>postulante</w:t>
      </w:r>
      <w:r>
        <w:rPr>
          <w:color w:val="191919"/>
          <w:spacing w:val="-7"/>
        </w:rPr>
        <w:t> </w:t>
      </w:r>
      <w:r>
        <w:rPr>
          <w:color w:val="191919"/>
        </w:rPr>
        <w:t>se</w:t>
      </w:r>
      <w:r>
        <w:rPr>
          <w:color w:val="191919"/>
          <w:spacing w:val="-7"/>
        </w:rPr>
        <w:t> </w:t>
      </w:r>
      <w:r>
        <w:rPr>
          <w:color w:val="191919"/>
        </w:rPr>
        <w:t>recusa</w:t>
      </w:r>
      <w:r>
        <w:rPr>
          <w:color w:val="191919"/>
          <w:spacing w:val="-7"/>
        </w:rPr>
        <w:t> </w:t>
      </w:r>
      <w:r>
        <w:rPr>
          <w:color w:val="191919"/>
        </w:rPr>
        <w:t>respecto</w:t>
      </w:r>
      <w:r>
        <w:rPr>
          <w:color w:val="191919"/>
          <w:spacing w:val="-7"/>
        </w:rPr>
        <w:t> </w:t>
      </w:r>
      <w:r>
        <w:rPr>
          <w:color w:val="191919"/>
        </w:rPr>
        <w:t>de esa postulación, y su abstención queda registrada en el acta.</w:t>
      </w:r>
    </w:p>
    <w:p>
      <w:pPr>
        <w:pStyle w:val="BodyText"/>
      </w:pPr>
      <w:r>
        <w:rPr>
          <w:color w:val="191919"/>
        </w:rPr>
        <w:t>Las</w:t>
      </w:r>
      <w:r>
        <w:rPr>
          <w:color w:val="191919"/>
          <w:spacing w:val="-5"/>
        </w:rPr>
        <w:t> </w:t>
      </w:r>
      <w:r>
        <w:rPr>
          <w:color w:val="191919"/>
        </w:rPr>
        <w:t>postulaciones</w:t>
      </w:r>
      <w:r>
        <w:rPr>
          <w:color w:val="191919"/>
          <w:spacing w:val="-2"/>
        </w:rPr>
        <w:t> </w:t>
      </w:r>
      <w:r>
        <w:rPr>
          <w:color w:val="191919"/>
        </w:rPr>
        <w:t>no</w:t>
      </w:r>
      <w:r>
        <w:rPr>
          <w:color w:val="191919"/>
          <w:spacing w:val="-3"/>
        </w:rPr>
        <w:t> </w:t>
      </w:r>
      <w:r>
        <w:rPr>
          <w:color w:val="191919"/>
        </w:rPr>
        <w:t>adjudicadas</w:t>
      </w:r>
      <w:r>
        <w:rPr>
          <w:color w:val="191919"/>
          <w:spacing w:val="-2"/>
        </w:rPr>
        <w:t> </w:t>
      </w:r>
      <w:r>
        <w:rPr>
          <w:color w:val="191919"/>
        </w:rPr>
        <w:t>se</w:t>
      </w:r>
      <w:r>
        <w:rPr>
          <w:color w:val="191919"/>
          <w:spacing w:val="-3"/>
        </w:rPr>
        <w:t> </w:t>
      </w:r>
      <w:r>
        <w:rPr>
          <w:color w:val="191919"/>
        </w:rPr>
        <w:t>conservan</w:t>
      </w:r>
      <w:r>
        <w:rPr>
          <w:color w:val="191919"/>
          <w:spacing w:val="-2"/>
        </w:rPr>
        <w:t> </w:t>
      </w:r>
      <w:r>
        <w:rPr>
          <w:color w:val="191919"/>
        </w:rPr>
        <w:t>por</w:t>
      </w:r>
      <w:r>
        <w:rPr>
          <w:color w:val="191919"/>
          <w:spacing w:val="-3"/>
        </w:rPr>
        <w:t> </w:t>
      </w:r>
      <w:r>
        <w:rPr>
          <w:color w:val="191919"/>
        </w:rPr>
        <w:t>un</w:t>
      </w:r>
      <w:r>
        <w:rPr>
          <w:color w:val="191919"/>
          <w:spacing w:val="-2"/>
        </w:rPr>
        <w:t> </w:t>
      </w:r>
      <w:r>
        <w:rPr>
          <w:color w:val="191919"/>
        </w:rPr>
        <w:t>año</w:t>
      </w:r>
      <w:r>
        <w:rPr>
          <w:color w:val="191919"/>
          <w:spacing w:val="-3"/>
        </w:rPr>
        <w:t> </w:t>
      </w:r>
      <w:r>
        <w:rPr>
          <w:color w:val="191919"/>
        </w:rPr>
        <w:t>y</w:t>
      </w:r>
      <w:r>
        <w:rPr>
          <w:color w:val="191919"/>
          <w:spacing w:val="-2"/>
        </w:rPr>
        <w:t> </w:t>
      </w:r>
      <w:r>
        <w:rPr>
          <w:color w:val="191919"/>
        </w:rPr>
        <w:t>luego</w:t>
      </w:r>
      <w:r>
        <w:rPr>
          <w:color w:val="191919"/>
          <w:spacing w:val="-3"/>
        </w:rPr>
        <w:t> </w:t>
      </w:r>
      <w:r>
        <w:rPr>
          <w:color w:val="191919"/>
        </w:rPr>
        <w:t>se</w:t>
      </w:r>
      <w:r>
        <w:rPr>
          <w:color w:val="191919"/>
          <w:spacing w:val="-2"/>
        </w:rPr>
        <w:t> destruyen.</w:t>
      </w:r>
    </w:p>
    <w:p>
      <w:pPr>
        <w:spacing w:before="120"/>
        <w:ind w:left="218" w:right="245" w:firstLine="0"/>
        <w:jc w:val="both"/>
        <w:rPr>
          <w:i/>
          <w:sz w:val="17"/>
        </w:rPr>
      </w:pPr>
      <w:r>
        <w:rPr>
          <w:i/>
          <w:color w:val="5B6678"/>
          <w:sz w:val="17"/>
        </w:rPr>
        <w:t>Documento elaborado en modalidad de augmentación con asistencia de inteligencia artificial (Claude Opus 5, Anthropic). La dirección del contenido y la responsabilidad institucional corresponden a la Subdirección de Vinculación y Transferencia Tecnológica del C-TASC AIP.</w:t>
      </w:r>
    </w:p>
    <w:sectPr>
      <w:pgSz w:w="12240" w:h="15840"/>
      <w:pgMar w:header="264" w:footer="730" w:top="1520" w:bottom="96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Arial">
    <w:altName w:val="Arial"/>
    <w:charset w:val="1"/>
    <w:family w:val="swiss"/>
    <w:pitch w:val="variable"/>
  </w:font>
  <w:font w:name="Courier New">
    <w:altName w:val="Courier New"/>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pPr>
    <w:r>
      <w:rPr/>
      <mc:AlternateContent>
        <mc:Choice Requires="wps">
          <w:drawing>
            <wp:anchor distT="0" distB="0" distL="0" distR="0" allowOverlap="1" layoutInCell="1" locked="0" behindDoc="1" simplePos="0" relativeHeight="487317504">
              <wp:simplePos x="0" y="0"/>
              <wp:positionH relativeFrom="page">
                <wp:posOffset>387350</wp:posOffset>
              </wp:positionH>
              <wp:positionV relativeFrom="page">
                <wp:posOffset>9394825</wp:posOffset>
              </wp:positionV>
              <wp:extent cx="6997065" cy="762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997065" cy="7620"/>
                      </a:xfrm>
                      <a:custGeom>
                        <a:avLst/>
                        <a:gdLst/>
                        <a:ahLst/>
                        <a:cxnLst/>
                        <a:rect l="l" t="t" r="r" b="b"/>
                        <a:pathLst>
                          <a:path w="6997065" h="7620">
                            <a:moveTo>
                              <a:pt x="0" y="7620"/>
                            </a:moveTo>
                            <a:lnTo>
                              <a:pt x="6997065" y="0"/>
                            </a:lnTo>
                          </a:path>
                        </a:pathLst>
                      </a:custGeom>
                      <a:ln w="6350">
                        <a:solidFill>
                          <a:srgbClr val="42526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8976" from="30.5pt,740.35pt" to="581.450pt,739.75pt" stroked="true" strokeweight=".5pt" strokecolor="#42526f">
              <v:stroke dashstyle="solid"/>
              <w10:wrap type="none"/>
            </v:line>
          </w:pict>
        </mc:Fallback>
      </mc:AlternateContent>
    </w:r>
    <w:r>
      <w:rPr/>
      <mc:AlternateContent>
        <mc:Choice Requires="wps">
          <w:drawing>
            <wp:anchor distT="0" distB="0" distL="0" distR="0" allowOverlap="1" layoutInCell="1" locked="0" behindDoc="1" simplePos="0" relativeHeight="487318016">
              <wp:simplePos x="0" y="0"/>
              <wp:positionH relativeFrom="page">
                <wp:posOffset>750569</wp:posOffset>
              </wp:positionH>
              <wp:positionV relativeFrom="page">
                <wp:posOffset>9157065</wp:posOffset>
              </wp:positionV>
              <wp:extent cx="6316980" cy="78613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316980" cy="786130"/>
                      </a:xfrm>
                      <a:prstGeom prst="rect">
                        <a:avLst/>
                      </a:prstGeom>
                    </wps:spPr>
                    <wps:txbx>
                      <w:txbxContent>
                        <w:p>
                          <w:pPr>
                            <w:spacing w:before="50"/>
                            <w:ind w:left="0" w:right="198" w:firstLine="0"/>
                            <w:jc w:val="right"/>
                            <w:rPr>
                              <w:i/>
                              <w:sz w:val="18"/>
                            </w:rPr>
                          </w:pPr>
                          <w:r>
                            <w:rPr>
                              <w:i/>
                              <w:w w:val="110"/>
                              <w:sz w:val="18"/>
                            </w:rPr>
                            <w:t>Pagina</w:t>
                          </w:r>
                          <w:r>
                            <w:rPr>
                              <w:i/>
                              <w:spacing w:val="-11"/>
                              <w:w w:val="110"/>
                              <w:sz w:val="18"/>
                            </w:rPr>
                            <w:t> </w:t>
                          </w:r>
                          <w:r>
                            <w:rPr>
                              <w:i/>
                              <w:w w:val="110"/>
                              <w:sz w:val="18"/>
                            </w:rPr>
                            <w:fldChar w:fldCharType="begin"/>
                          </w:r>
                          <w:r>
                            <w:rPr>
                              <w:i/>
                              <w:w w:val="110"/>
                              <w:sz w:val="18"/>
                            </w:rPr>
                            <w:instrText> PAGE </w:instrText>
                          </w:r>
                          <w:r>
                            <w:rPr>
                              <w:i/>
                              <w:w w:val="110"/>
                              <w:sz w:val="18"/>
                            </w:rPr>
                            <w:fldChar w:fldCharType="separate"/>
                          </w:r>
                          <w:r>
                            <w:rPr>
                              <w:i/>
                              <w:w w:val="110"/>
                              <w:sz w:val="18"/>
                            </w:rPr>
                            <w:t>2</w:t>
                          </w:r>
                          <w:r>
                            <w:rPr>
                              <w:i/>
                              <w:w w:val="110"/>
                              <w:sz w:val="18"/>
                            </w:rPr>
                            <w:fldChar w:fldCharType="end"/>
                          </w:r>
                          <w:r>
                            <w:rPr>
                              <w:i/>
                              <w:spacing w:val="-11"/>
                              <w:w w:val="110"/>
                              <w:sz w:val="18"/>
                            </w:rPr>
                            <w:t> </w:t>
                          </w:r>
                          <w:r>
                            <w:rPr>
                              <w:i/>
                              <w:w w:val="110"/>
                              <w:sz w:val="18"/>
                            </w:rPr>
                            <w:t>/</w:t>
                          </w:r>
                          <w:r>
                            <w:rPr>
                              <w:i/>
                              <w:spacing w:val="-11"/>
                              <w:w w:val="110"/>
                              <w:sz w:val="18"/>
                            </w:rPr>
                            <w:t> </w:t>
                          </w:r>
                          <w:r>
                            <w:rPr>
                              <w:i/>
                              <w:spacing w:val="-10"/>
                              <w:w w:val="110"/>
                              <w:sz w:val="18"/>
                            </w:rPr>
                            <w:fldChar w:fldCharType="begin"/>
                          </w:r>
                          <w:r>
                            <w:rPr>
                              <w:i/>
                              <w:spacing w:val="-10"/>
                              <w:w w:val="110"/>
                              <w:sz w:val="18"/>
                            </w:rPr>
                            <w:instrText> NUMPAGES </w:instrText>
                          </w:r>
                          <w:r>
                            <w:rPr>
                              <w:i/>
                              <w:spacing w:val="-10"/>
                              <w:w w:val="110"/>
                              <w:sz w:val="18"/>
                            </w:rPr>
                            <w:fldChar w:fldCharType="separate"/>
                          </w:r>
                          <w:r>
                            <w:rPr>
                              <w:i/>
                              <w:spacing w:val="-10"/>
                              <w:w w:val="110"/>
                              <w:sz w:val="18"/>
                            </w:rPr>
                            <w:t>6</w:t>
                          </w:r>
                          <w:r>
                            <w:rPr>
                              <w:i/>
                              <w:spacing w:val="-10"/>
                              <w:w w:val="110"/>
                              <w:sz w:val="18"/>
                            </w:rPr>
                            <w:fldChar w:fldCharType="end"/>
                          </w:r>
                        </w:p>
                        <w:p>
                          <w:pPr>
                            <w:pStyle w:val="BodyText"/>
                            <w:spacing w:before="6"/>
                            <w:ind w:left="0"/>
                            <w:rPr>
                              <w:i/>
                              <w:sz w:val="18"/>
                            </w:rPr>
                          </w:pPr>
                        </w:p>
                        <w:p>
                          <w:pPr>
                            <w:spacing w:line="291" w:lineRule="exact" w:before="0"/>
                            <w:ind w:left="4" w:right="76" w:firstLine="0"/>
                            <w:jc w:val="center"/>
                            <w:rPr>
                              <w:rFonts w:ascii="Arial Black" w:hAnsi="Arial Black"/>
                              <w:sz w:val="22"/>
                            </w:rPr>
                          </w:pPr>
                          <w:r>
                            <w:rPr>
                              <w:rFonts w:ascii="Arial Black" w:hAnsi="Arial Black"/>
                              <w:color w:val="062256"/>
                              <w:w w:val="90"/>
                              <w:sz w:val="22"/>
                            </w:rPr>
                            <w:t>C-TASC</w:t>
                          </w:r>
                          <w:r>
                            <w:rPr>
                              <w:rFonts w:ascii="Arial Black" w:hAnsi="Arial Black"/>
                              <w:color w:val="062256"/>
                              <w:spacing w:val="-7"/>
                              <w:w w:val="90"/>
                              <w:sz w:val="22"/>
                            </w:rPr>
                            <w:t> </w:t>
                          </w:r>
                          <w:r>
                            <w:rPr>
                              <w:rFonts w:ascii="Arial Black" w:hAnsi="Arial Black"/>
                              <w:color w:val="062256"/>
                              <w:w w:val="90"/>
                              <w:sz w:val="22"/>
                            </w:rPr>
                            <w:t>AIP</w:t>
                          </w:r>
                          <w:r>
                            <w:rPr>
                              <w:rFonts w:ascii="Arial Black" w:hAnsi="Arial Black"/>
                              <w:color w:val="062256"/>
                              <w:spacing w:val="-6"/>
                              <w:w w:val="90"/>
                              <w:sz w:val="22"/>
                            </w:rPr>
                            <w:t> </w:t>
                          </w:r>
                          <w:r>
                            <w:rPr>
                              <w:rFonts w:ascii="Arial Black" w:hAnsi="Arial Black"/>
                              <w:color w:val="062256"/>
                              <w:w w:val="90"/>
                              <w:sz w:val="22"/>
                            </w:rPr>
                            <w:t>–</w:t>
                          </w:r>
                          <w:r>
                            <w:rPr>
                              <w:rFonts w:ascii="Arial Black" w:hAnsi="Arial Black"/>
                              <w:color w:val="062256"/>
                              <w:spacing w:val="-7"/>
                              <w:w w:val="90"/>
                              <w:sz w:val="22"/>
                            </w:rPr>
                            <w:t> </w:t>
                          </w:r>
                          <w:r>
                            <w:rPr>
                              <w:rFonts w:ascii="Arial Black" w:hAnsi="Arial Black"/>
                              <w:color w:val="062256"/>
                              <w:w w:val="90"/>
                              <w:sz w:val="22"/>
                            </w:rPr>
                            <w:t>Centro</w:t>
                          </w:r>
                          <w:r>
                            <w:rPr>
                              <w:rFonts w:ascii="Arial Black" w:hAnsi="Arial Black"/>
                              <w:color w:val="062256"/>
                              <w:spacing w:val="-6"/>
                              <w:w w:val="90"/>
                              <w:sz w:val="22"/>
                            </w:rPr>
                            <w:t> </w:t>
                          </w:r>
                          <w:r>
                            <w:rPr>
                              <w:rFonts w:ascii="Arial Black" w:hAnsi="Arial Black"/>
                              <w:color w:val="062256"/>
                              <w:w w:val="90"/>
                              <w:sz w:val="22"/>
                            </w:rPr>
                            <w:t>de</w:t>
                          </w:r>
                          <w:r>
                            <w:rPr>
                              <w:rFonts w:ascii="Arial Black" w:hAnsi="Arial Black"/>
                              <w:color w:val="062256"/>
                              <w:spacing w:val="-6"/>
                              <w:w w:val="90"/>
                              <w:sz w:val="22"/>
                            </w:rPr>
                            <w:t> </w:t>
                          </w:r>
                          <w:r>
                            <w:rPr>
                              <w:rFonts w:ascii="Arial Black" w:hAnsi="Arial Black"/>
                              <w:color w:val="062256"/>
                              <w:w w:val="90"/>
                              <w:sz w:val="22"/>
                            </w:rPr>
                            <w:t>Tecnología</w:t>
                          </w:r>
                          <w:r>
                            <w:rPr>
                              <w:rFonts w:ascii="Arial Black" w:hAnsi="Arial Black"/>
                              <w:color w:val="062256"/>
                              <w:spacing w:val="-7"/>
                              <w:w w:val="90"/>
                              <w:sz w:val="22"/>
                            </w:rPr>
                            <w:t> </w:t>
                          </w:r>
                          <w:r>
                            <w:rPr>
                              <w:rFonts w:ascii="Arial Black" w:hAnsi="Arial Black"/>
                              <w:color w:val="062256"/>
                              <w:w w:val="90"/>
                              <w:sz w:val="22"/>
                            </w:rPr>
                            <w:t>Avanzada</w:t>
                          </w:r>
                          <w:r>
                            <w:rPr>
                              <w:rFonts w:ascii="Arial Black" w:hAnsi="Arial Black"/>
                              <w:color w:val="062256"/>
                              <w:spacing w:val="-6"/>
                              <w:w w:val="90"/>
                              <w:sz w:val="22"/>
                            </w:rPr>
                            <w:t> </w:t>
                          </w:r>
                          <w:r>
                            <w:rPr>
                              <w:rFonts w:ascii="Arial Black" w:hAnsi="Arial Black"/>
                              <w:color w:val="062256"/>
                              <w:w w:val="90"/>
                              <w:sz w:val="22"/>
                            </w:rPr>
                            <w:t>de</w:t>
                          </w:r>
                          <w:r>
                            <w:rPr>
                              <w:rFonts w:ascii="Arial Black" w:hAnsi="Arial Black"/>
                              <w:color w:val="062256"/>
                              <w:spacing w:val="-7"/>
                              <w:w w:val="90"/>
                              <w:sz w:val="22"/>
                            </w:rPr>
                            <w:t> </w:t>
                          </w:r>
                          <w:r>
                            <w:rPr>
                              <w:rFonts w:ascii="Arial Black" w:hAnsi="Arial Black"/>
                              <w:color w:val="062256"/>
                              <w:w w:val="90"/>
                              <w:sz w:val="22"/>
                            </w:rPr>
                            <w:t>Semiconductores</w:t>
                          </w:r>
                          <w:r>
                            <w:rPr>
                              <w:rFonts w:ascii="Arial Black" w:hAnsi="Arial Black"/>
                              <w:color w:val="062256"/>
                              <w:spacing w:val="-6"/>
                              <w:w w:val="90"/>
                              <w:sz w:val="22"/>
                            </w:rPr>
                            <w:t> </w:t>
                          </w:r>
                          <w:r>
                            <w:rPr>
                              <w:rFonts w:ascii="Arial Black" w:hAnsi="Arial Black"/>
                              <w:color w:val="062256"/>
                              <w:spacing w:val="-5"/>
                              <w:w w:val="90"/>
                              <w:sz w:val="22"/>
                            </w:rPr>
                            <w:t>AIP</w:t>
                          </w:r>
                        </w:p>
                        <w:p>
                          <w:pPr>
                            <w:spacing w:line="206" w:lineRule="auto" w:before="8"/>
                            <w:ind w:left="0" w:right="76" w:firstLine="0"/>
                            <w:jc w:val="center"/>
                            <w:rPr>
                              <w:rFonts w:ascii="Arial Black" w:hAnsi="Arial Black"/>
                              <w:sz w:val="18"/>
                            </w:rPr>
                          </w:pPr>
                          <w:r>
                            <w:rPr>
                              <w:rFonts w:ascii="Arial Black" w:hAnsi="Arial Black"/>
                              <w:color w:val="7A869C"/>
                              <w:w w:val="90"/>
                              <w:sz w:val="18"/>
                            </w:rPr>
                            <w:t>Edificio</w:t>
                          </w:r>
                          <w:r>
                            <w:rPr>
                              <w:rFonts w:ascii="Arial Black" w:hAnsi="Arial Black"/>
                              <w:color w:val="7A869C"/>
                              <w:spacing w:val="-12"/>
                              <w:w w:val="90"/>
                              <w:sz w:val="18"/>
                            </w:rPr>
                            <w:t> </w:t>
                          </w:r>
                          <w:r>
                            <w:rPr>
                              <w:rFonts w:ascii="Arial Black" w:hAnsi="Arial Black"/>
                              <w:color w:val="7A869C"/>
                              <w:w w:val="90"/>
                              <w:sz w:val="18"/>
                            </w:rPr>
                            <w:t>de</w:t>
                          </w:r>
                          <w:r>
                            <w:rPr>
                              <w:rFonts w:ascii="Arial Black" w:hAnsi="Arial Black"/>
                              <w:color w:val="7A869C"/>
                              <w:spacing w:val="-12"/>
                              <w:w w:val="90"/>
                              <w:sz w:val="18"/>
                            </w:rPr>
                            <w:t> </w:t>
                          </w:r>
                          <w:r>
                            <w:rPr>
                              <w:rFonts w:ascii="Arial Black" w:hAnsi="Arial Black"/>
                              <w:color w:val="7A869C"/>
                              <w:w w:val="90"/>
                              <w:sz w:val="18"/>
                            </w:rPr>
                            <w:t>Laboratorios</w:t>
                          </w:r>
                          <w:r>
                            <w:rPr>
                              <w:rFonts w:ascii="Arial Black" w:hAnsi="Arial Black"/>
                              <w:color w:val="7A869C"/>
                              <w:spacing w:val="-12"/>
                              <w:w w:val="90"/>
                              <w:sz w:val="18"/>
                            </w:rPr>
                            <w:t> </w:t>
                          </w:r>
                          <w:r>
                            <w:rPr>
                              <w:rFonts w:ascii="Arial Black" w:hAnsi="Arial Black"/>
                              <w:color w:val="7A869C"/>
                              <w:w w:val="90"/>
                              <w:sz w:val="18"/>
                            </w:rPr>
                            <w:t>de</w:t>
                          </w:r>
                          <w:r>
                            <w:rPr>
                              <w:rFonts w:ascii="Arial Black" w:hAnsi="Arial Black"/>
                              <w:color w:val="7A869C"/>
                              <w:spacing w:val="-12"/>
                              <w:w w:val="90"/>
                              <w:sz w:val="18"/>
                            </w:rPr>
                            <w:t> </w:t>
                          </w:r>
                          <w:r>
                            <w:rPr>
                              <w:rFonts w:ascii="Arial Black" w:hAnsi="Arial Black"/>
                              <w:color w:val="7A869C"/>
                              <w:w w:val="90"/>
                              <w:sz w:val="18"/>
                            </w:rPr>
                            <w:t>Investigación</w:t>
                          </w:r>
                          <w:r>
                            <w:rPr>
                              <w:rFonts w:ascii="Arial Black" w:hAnsi="Arial Black"/>
                              <w:color w:val="7A869C"/>
                              <w:spacing w:val="-12"/>
                              <w:w w:val="90"/>
                              <w:sz w:val="18"/>
                            </w:rPr>
                            <w:t> </w:t>
                          </w:r>
                          <w:r>
                            <w:rPr>
                              <w:rFonts w:ascii="Arial Black" w:hAnsi="Arial Black"/>
                              <w:color w:val="7A869C"/>
                              <w:w w:val="90"/>
                              <w:sz w:val="18"/>
                            </w:rPr>
                            <w:t>e</w:t>
                          </w:r>
                          <w:r>
                            <w:rPr>
                              <w:rFonts w:ascii="Arial Black" w:hAnsi="Arial Black"/>
                              <w:color w:val="7A869C"/>
                              <w:spacing w:val="-12"/>
                              <w:w w:val="90"/>
                              <w:sz w:val="18"/>
                            </w:rPr>
                            <w:t> </w:t>
                          </w:r>
                          <w:r>
                            <w:rPr>
                              <w:rFonts w:ascii="Arial Black" w:hAnsi="Arial Black"/>
                              <w:color w:val="7A869C"/>
                              <w:w w:val="90"/>
                              <w:sz w:val="18"/>
                            </w:rPr>
                            <w:t>Innovación</w:t>
                          </w:r>
                          <w:r>
                            <w:rPr>
                              <w:rFonts w:ascii="Arial Black" w:hAnsi="Arial Black"/>
                              <w:color w:val="7A869C"/>
                              <w:spacing w:val="-12"/>
                              <w:w w:val="90"/>
                              <w:sz w:val="18"/>
                            </w:rPr>
                            <w:t> </w:t>
                          </w:r>
                          <w:r>
                            <w:rPr>
                              <w:rFonts w:ascii="Arial Black" w:hAnsi="Arial Black"/>
                              <w:color w:val="7A869C"/>
                              <w:w w:val="90"/>
                              <w:sz w:val="18"/>
                            </w:rPr>
                            <w:t>(ELII),</w:t>
                          </w:r>
                          <w:r>
                            <w:rPr>
                              <w:rFonts w:ascii="Arial Black" w:hAnsi="Arial Black"/>
                              <w:color w:val="7A869C"/>
                              <w:spacing w:val="-12"/>
                              <w:w w:val="90"/>
                              <w:sz w:val="18"/>
                            </w:rPr>
                            <w:t> </w:t>
                          </w:r>
                          <w:r>
                            <w:rPr>
                              <w:rFonts w:ascii="Arial Black" w:hAnsi="Arial Black"/>
                              <w:color w:val="7A869C"/>
                              <w:w w:val="90"/>
                              <w:sz w:val="18"/>
                            </w:rPr>
                            <w:t>2do</w:t>
                          </w:r>
                          <w:r>
                            <w:rPr>
                              <w:rFonts w:ascii="Arial Black" w:hAnsi="Arial Black"/>
                              <w:color w:val="7A869C"/>
                              <w:spacing w:val="-12"/>
                              <w:w w:val="90"/>
                              <w:sz w:val="18"/>
                            </w:rPr>
                            <w:t> </w:t>
                          </w:r>
                          <w:r>
                            <w:rPr>
                              <w:rFonts w:ascii="Arial Black" w:hAnsi="Arial Black"/>
                              <w:color w:val="7A869C"/>
                              <w:w w:val="90"/>
                              <w:sz w:val="18"/>
                            </w:rPr>
                            <w:t>piso</w:t>
                          </w:r>
                          <w:r>
                            <w:rPr>
                              <w:rFonts w:ascii="Arial Black" w:hAnsi="Arial Black"/>
                              <w:color w:val="7A869C"/>
                              <w:spacing w:val="-12"/>
                              <w:w w:val="90"/>
                              <w:sz w:val="18"/>
                            </w:rPr>
                            <w:t> </w:t>
                          </w:r>
                          <w:r>
                            <w:rPr>
                              <w:rFonts w:ascii="Arial Black" w:hAnsi="Arial Black"/>
                              <w:color w:val="7A869C"/>
                              <w:w w:val="90"/>
                              <w:sz w:val="18"/>
                            </w:rPr>
                            <w:t>–</w:t>
                          </w:r>
                          <w:r>
                            <w:rPr>
                              <w:rFonts w:ascii="Arial Black" w:hAnsi="Arial Black"/>
                              <w:color w:val="7A869C"/>
                              <w:spacing w:val="-12"/>
                              <w:w w:val="90"/>
                              <w:sz w:val="18"/>
                            </w:rPr>
                            <w:t> </w:t>
                          </w:r>
                          <w:r>
                            <w:rPr>
                              <w:rFonts w:ascii="Arial Black" w:hAnsi="Arial Black"/>
                              <w:color w:val="7A869C"/>
                              <w:w w:val="90"/>
                              <w:sz w:val="18"/>
                            </w:rPr>
                            <w:t>Campus</w:t>
                          </w:r>
                          <w:r>
                            <w:rPr>
                              <w:rFonts w:ascii="Arial Black" w:hAnsi="Arial Black"/>
                              <w:color w:val="7A869C"/>
                              <w:spacing w:val="-12"/>
                              <w:w w:val="90"/>
                              <w:sz w:val="18"/>
                            </w:rPr>
                            <w:t> </w:t>
                          </w:r>
                          <w:r>
                            <w:rPr>
                              <w:rFonts w:ascii="Arial Black" w:hAnsi="Arial Black"/>
                              <w:color w:val="7A869C"/>
                              <w:w w:val="90"/>
                              <w:sz w:val="18"/>
                            </w:rPr>
                            <w:t>Metropolitano</w:t>
                          </w:r>
                          <w:r>
                            <w:rPr>
                              <w:rFonts w:ascii="Arial Black" w:hAnsi="Arial Black"/>
                              <w:color w:val="7A869C"/>
                              <w:spacing w:val="-12"/>
                              <w:w w:val="90"/>
                              <w:sz w:val="18"/>
                            </w:rPr>
                            <w:t> </w:t>
                          </w:r>
                          <w:r>
                            <w:rPr>
                              <w:rFonts w:ascii="Arial Black" w:hAnsi="Arial Black"/>
                              <w:color w:val="7A869C"/>
                              <w:w w:val="90"/>
                              <w:sz w:val="18"/>
                            </w:rPr>
                            <w:t>Víctor</w:t>
                          </w:r>
                          <w:r>
                            <w:rPr>
                              <w:rFonts w:ascii="Arial Black" w:hAnsi="Arial Black"/>
                              <w:color w:val="7A869C"/>
                              <w:spacing w:val="-12"/>
                              <w:w w:val="90"/>
                              <w:sz w:val="18"/>
                            </w:rPr>
                            <w:t> </w:t>
                          </w:r>
                          <w:r>
                            <w:rPr>
                              <w:rFonts w:ascii="Arial Black" w:hAnsi="Arial Black"/>
                              <w:color w:val="7A869C"/>
                              <w:w w:val="90"/>
                              <w:sz w:val="18"/>
                            </w:rPr>
                            <w:t>Levi</w:t>
                          </w:r>
                          <w:r>
                            <w:rPr>
                              <w:rFonts w:ascii="Arial Black" w:hAnsi="Arial Black"/>
                              <w:color w:val="7A869C"/>
                              <w:spacing w:val="-12"/>
                              <w:w w:val="90"/>
                              <w:sz w:val="18"/>
                            </w:rPr>
                            <w:t> </w:t>
                          </w:r>
                          <w:r>
                            <w:rPr>
                              <w:rFonts w:ascii="Arial Black" w:hAnsi="Arial Black"/>
                              <w:color w:val="7A869C"/>
                              <w:w w:val="90"/>
                              <w:sz w:val="18"/>
                            </w:rPr>
                            <w:t>Sasso </w:t>
                          </w:r>
                          <w:r>
                            <w:rPr>
                              <w:rFonts w:ascii="Arial Black" w:hAnsi="Arial Black"/>
                              <w:color w:val="7A869C"/>
                              <w:spacing w:val="-8"/>
                              <w:sz w:val="18"/>
                            </w:rPr>
                            <w:t>Universidad Tecnológica de Panamá (UTP) – </w:t>
                          </w:r>
                          <w:hyperlink r:id="rId1">
                            <w:r>
                              <w:rPr>
                                <w:rFonts w:ascii="Arial Black" w:hAnsi="Arial Black"/>
                                <w:color w:val="7A869C"/>
                                <w:spacing w:val="-8"/>
                                <w:sz w:val="18"/>
                              </w:rPr>
                              <w:t>info@c-tasc.org.pa</w:t>
                            </w:r>
                          </w:hyperlink>
                          <w:r>
                            <w:rPr>
                              <w:rFonts w:ascii="Arial Black" w:hAnsi="Arial Black"/>
                              <w:color w:val="7A869C"/>
                              <w:spacing w:val="-8"/>
                              <w:sz w:val="18"/>
                            </w:rPr>
                            <w:t> – </w:t>
                          </w:r>
                          <w:hyperlink r:id="rId2">
                            <w:r>
                              <w:rPr>
                                <w:rFonts w:ascii="Arial Black" w:hAnsi="Arial Black"/>
                                <w:color w:val="7A869C"/>
                                <w:spacing w:val="-8"/>
                                <w:sz w:val="18"/>
                              </w:rPr>
                              <w:t>www.c-tasc.org.pa</w:t>
                            </w:r>
                          </w:hyperlink>
                          <w:r>
                            <w:rPr>
                              <w:rFonts w:ascii="Arial Black" w:hAnsi="Arial Black"/>
                              <w:color w:val="7A869C"/>
                              <w:spacing w:val="-8"/>
                              <w:sz w:val="18"/>
                            </w:rPr>
                            <w:t> – Tel. 524-8109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9.099998pt;margin-top:721.028809pt;width:497.4pt;height:61.9pt;mso-position-horizontal-relative:page;mso-position-vertical-relative:page;z-index:-15998464" type="#_x0000_t202" id="docshape1" filled="false" stroked="false">
              <v:textbox inset="0,0,0,0">
                <w:txbxContent>
                  <w:p>
                    <w:pPr>
                      <w:spacing w:before="50"/>
                      <w:ind w:left="0" w:right="198" w:firstLine="0"/>
                      <w:jc w:val="right"/>
                      <w:rPr>
                        <w:i/>
                        <w:sz w:val="18"/>
                      </w:rPr>
                    </w:pPr>
                    <w:r>
                      <w:rPr>
                        <w:i/>
                        <w:w w:val="110"/>
                        <w:sz w:val="18"/>
                      </w:rPr>
                      <w:t>Pagina</w:t>
                    </w:r>
                    <w:r>
                      <w:rPr>
                        <w:i/>
                        <w:spacing w:val="-11"/>
                        <w:w w:val="110"/>
                        <w:sz w:val="18"/>
                      </w:rPr>
                      <w:t> </w:t>
                    </w:r>
                    <w:r>
                      <w:rPr>
                        <w:i/>
                        <w:w w:val="110"/>
                        <w:sz w:val="18"/>
                      </w:rPr>
                      <w:fldChar w:fldCharType="begin"/>
                    </w:r>
                    <w:r>
                      <w:rPr>
                        <w:i/>
                        <w:w w:val="110"/>
                        <w:sz w:val="18"/>
                      </w:rPr>
                      <w:instrText> PAGE </w:instrText>
                    </w:r>
                    <w:r>
                      <w:rPr>
                        <w:i/>
                        <w:w w:val="110"/>
                        <w:sz w:val="18"/>
                      </w:rPr>
                      <w:fldChar w:fldCharType="separate"/>
                    </w:r>
                    <w:r>
                      <w:rPr>
                        <w:i/>
                        <w:w w:val="110"/>
                        <w:sz w:val="18"/>
                      </w:rPr>
                      <w:t>2</w:t>
                    </w:r>
                    <w:r>
                      <w:rPr>
                        <w:i/>
                        <w:w w:val="110"/>
                        <w:sz w:val="18"/>
                      </w:rPr>
                      <w:fldChar w:fldCharType="end"/>
                    </w:r>
                    <w:r>
                      <w:rPr>
                        <w:i/>
                        <w:spacing w:val="-11"/>
                        <w:w w:val="110"/>
                        <w:sz w:val="18"/>
                      </w:rPr>
                      <w:t> </w:t>
                    </w:r>
                    <w:r>
                      <w:rPr>
                        <w:i/>
                        <w:w w:val="110"/>
                        <w:sz w:val="18"/>
                      </w:rPr>
                      <w:t>/</w:t>
                    </w:r>
                    <w:r>
                      <w:rPr>
                        <w:i/>
                        <w:spacing w:val="-11"/>
                        <w:w w:val="110"/>
                        <w:sz w:val="18"/>
                      </w:rPr>
                      <w:t> </w:t>
                    </w:r>
                    <w:r>
                      <w:rPr>
                        <w:i/>
                        <w:spacing w:val="-10"/>
                        <w:w w:val="110"/>
                        <w:sz w:val="18"/>
                      </w:rPr>
                      <w:fldChar w:fldCharType="begin"/>
                    </w:r>
                    <w:r>
                      <w:rPr>
                        <w:i/>
                        <w:spacing w:val="-10"/>
                        <w:w w:val="110"/>
                        <w:sz w:val="18"/>
                      </w:rPr>
                      <w:instrText> NUMPAGES </w:instrText>
                    </w:r>
                    <w:r>
                      <w:rPr>
                        <w:i/>
                        <w:spacing w:val="-10"/>
                        <w:w w:val="110"/>
                        <w:sz w:val="18"/>
                      </w:rPr>
                      <w:fldChar w:fldCharType="separate"/>
                    </w:r>
                    <w:r>
                      <w:rPr>
                        <w:i/>
                        <w:spacing w:val="-10"/>
                        <w:w w:val="110"/>
                        <w:sz w:val="18"/>
                      </w:rPr>
                      <w:t>6</w:t>
                    </w:r>
                    <w:r>
                      <w:rPr>
                        <w:i/>
                        <w:spacing w:val="-10"/>
                        <w:w w:val="110"/>
                        <w:sz w:val="18"/>
                      </w:rPr>
                      <w:fldChar w:fldCharType="end"/>
                    </w:r>
                  </w:p>
                  <w:p>
                    <w:pPr>
                      <w:pStyle w:val="BodyText"/>
                      <w:spacing w:before="6"/>
                      <w:ind w:left="0"/>
                      <w:rPr>
                        <w:i/>
                        <w:sz w:val="18"/>
                      </w:rPr>
                    </w:pPr>
                  </w:p>
                  <w:p>
                    <w:pPr>
                      <w:spacing w:line="291" w:lineRule="exact" w:before="0"/>
                      <w:ind w:left="4" w:right="76" w:firstLine="0"/>
                      <w:jc w:val="center"/>
                      <w:rPr>
                        <w:rFonts w:ascii="Arial Black" w:hAnsi="Arial Black"/>
                        <w:sz w:val="22"/>
                      </w:rPr>
                    </w:pPr>
                    <w:r>
                      <w:rPr>
                        <w:rFonts w:ascii="Arial Black" w:hAnsi="Arial Black"/>
                        <w:color w:val="062256"/>
                        <w:w w:val="90"/>
                        <w:sz w:val="22"/>
                      </w:rPr>
                      <w:t>C-TASC</w:t>
                    </w:r>
                    <w:r>
                      <w:rPr>
                        <w:rFonts w:ascii="Arial Black" w:hAnsi="Arial Black"/>
                        <w:color w:val="062256"/>
                        <w:spacing w:val="-7"/>
                        <w:w w:val="90"/>
                        <w:sz w:val="22"/>
                      </w:rPr>
                      <w:t> </w:t>
                    </w:r>
                    <w:r>
                      <w:rPr>
                        <w:rFonts w:ascii="Arial Black" w:hAnsi="Arial Black"/>
                        <w:color w:val="062256"/>
                        <w:w w:val="90"/>
                        <w:sz w:val="22"/>
                      </w:rPr>
                      <w:t>AIP</w:t>
                    </w:r>
                    <w:r>
                      <w:rPr>
                        <w:rFonts w:ascii="Arial Black" w:hAnsi="Arial Black"/>
                        <w:color w:val="062256"/>
                        <w:spacing w:val="-6"/>
                        <w:w w:val="90"/>
                        <w:sz w:val="22"/>
                      </w:rPr>
                      <w:t> </w:t>
                    </w:r>
                    <w:r>
                      <w:rPr>
                        <w:rFonts w:ascii="Arial Black" w:hAnsi="Arial Black"/>
                        <w:color w:val="062256"/>
                        <w:w w:val="90"/>
                        <w:sz w:val="22"/>
                      </w:rPr>
                      <w:t>–</w:t>
                    </w:r>
                    <w:r>
                      <w:rPr>
                        <w:rFonts w:ascii="Arial Black" w:hAnsi="Arial Black"/>
                        <w:color w:val="062256"/>
                        <w:spacing w:val="-7"/>
                        <w:w w:val="90"/>
                        <w:sz w:val="22"/>
                      </w:rPr>
                      <w:t> </w:t>
                    </w:r>
                    <w:r>
                      <w:rPr>
                        <w:rFonts w:ascii="Arial Black" w:hAnsi="Arial Black"/>
                        <w:color w:val="062256"/>
                        <w:w w:val="90"/>
                        <w:sz w:val="22"/>
                      </w:rPr>
                      <w:t>Centro</w:t>
                    </w:r>
                    <w:r>
                      <w:rPr>
                        <w:rFonts w:ascii="Arial Black" w:hAnsi="Arial Black"/>
                        <w:color w:val="062256"/>
                        <w:spacing w:val="-6"/>
                        <w:w w:val="90"/>
                        <w:sz w:val="22"/>
                      </w:rPr>
                      <w:t> </w:t>
                    </w:r>
                    <w:r>
                      <w:rPr>
                        <w:rFonts w:ascii="Arial Black" w:hAnsi="Arial Black"/>
                        <w:color w:val="062256"/>
                        <w:w w:val="90"/>
                        <w:sz w:val="22"/>
                      </w:rPr>
                      <w:t>de</w:t>
                    </w:r>
                    <w:r>
                      <w:rPr>
                        <w:rFonts w:ascii="Arial Black" w:hAnsi="Arial Black"/>
                        <w:color w:val="062256"/>
                        <w:spacing w:val="-6"/>
                        <w:w w:val="90"/>
                        <w:sz w:val="22"/>
                      </w:rPr>
                      <w:t> </w:t>
                    </w:r>
                    <w:r>
                      <w:rPr>
                        <w:rFonts w:ascii="Arial Black" w:hAnsi="Arial Black"/>
                        <w:color w:val="062256"/>
                        <w:w w:val="90"/>
                        <w:sz w:val="22"/>
                      </w:rPr>
                      <w:t>Tecnología</w:t>
                    </w:r>
                    <w:r>
                      <w:rPr>
                        <w:rFonts w:ascii="Arial Black" w:hAnsi="Arial Black"/>
                        <w:color w:val="062256"/>
                        <w:spacing w:val="-7"/>
                        <w:w w:val="90"/>
                        <w:sz w:val="22"/>
                      </w:rPr>
                      <w:t> </w:t>
                    </w:r>
                    <w:r>
                      <w:rPr>
                        <w:rFonts w:ascii="Arial Black" w:hAnsi="Arial Black"/>
                        <w:color w:val="062256"/>
                        <w:w w:val="90"/>
                        <w:sz w:val="22"/>
                      </w:rPr>
                      <w:t>Avanzada</w:t>
                    </w:r>
                    <w:r>
                      <w:rPr>
                        <w:rFonts w:ascii="Arial Black" w:hAnsi="Arial Black"/>
                        <w:color w:val="062256"/>
                        <w:spacing w:val="-6"/>
                        <w:w w:val="90"/>
                        <w:sz w:val="22"/>
                      </w:rPr>
                      <w:t> </w:t>
                    </w:r>
                    <w:r>
                      <w:rPr>
                        <w:rFonts w:ascii="Arial Black" w:hAnsi="Arial Black"/>
                        <w:color w:val="062256"/>
                        <w:w w:val="90"/>
                        <w:sz w:val="22"/>
                      </w:rPr>
                      <w:t>de</w:t>
                    </w:r>
                    <w:r>
                      <w:rPr>
                        <w:rFonts w:ascii="Arial Black" w:hAnsi="Arial Black"/>
                        <w:color w:val="062256"/>
                        <w:spacing w:val="-7"/>
                        <w:w w:val="90"/>
                        <w:sz w:val="22"/>
                      </w:rPr>
                      <w:t> </w:t>
                    </w:r>
                    <w:r>
                      <w:rPr>
                        <w:rFonts w:ascii="Arial Black" w:hAnsi="Arial Black"/>
                        <w:color w:val="062256"/>
                        <w:w w:val="90"/>
                        <w:sz w:val="22"/>
                      </w:rPr>
                      <w:t>Semiconductores</w:t>
                    </w:r>
                    <w:r>
                      <w:rPr>
                        <w:rFonts w:ascii="Arial Black" w:hAnsi="Arial Black"/>
                        <w:color w:val="062256"/>
                        <w:spacing w:val="-6"/>
                        <w:w w:val="90"/>
                        <w:sz w:val="22"/>
                      </w:rPr>
                      <w:t> </w:t>
                    </w:r>
                    <w:r>
                      <w:rPr>
                        <w:rFonts w:ascii="Arial Black" w:hAnsi="Arial Black"/>
                        <w:color w:val="062256"/>
                        <w:spacing w:val="-5"/>
                        <w:w w:val="90"/>
                        <w:sz w:val="22"/>
                      </w:rPr>
                      <w:t>AIP</w:t>
                    </w:r>
                  </w:p>
                  <w:p>
                    <w:pPr>
                      <w:spacing w:line="206" w:lineRule="auto" w:before="8"/>
                      <w:ind w:left="0" w:right="76" w:firstLine="0"/>
                      <w:jc w:val="center"/>
                      <w:rPr>
                        <w:rFonts w:ascii="Arial Black" w:hAnsi="Arial Black"/>
                        <w:sz w:val="18"/>
                      </w:rPr>
                    </w:pPr>
                    <w:r>
                      <w:rPr>
                        <w:rFonts w:ascii="Arial Black" w:hAnsi="Arial Black"/>
                        <w:color w:val="7A869C"/>
                        <w:w w:val="90"/>
                        <w:sz w:val="18"/>
                      </w:rPr>
                      <w:t>Edificio</w:t>
                    </w:r>
                    <w:r>
                      <w:rPr>
                        <w:rFonts w:ascii="Arial Black" w:hAnsi="Arial Black"/>
                        <w:color w:val="7A869C"/>
                        <w:spacing w:val="-12"/>
                        <w:w w:val="90"/>
                        <w:sz w:val="18"/>
                      </w:rPr>
                      <w:t> </w:t>
                    </w:r>
                    <w:r>
                      <w:rPr>
                        <w:rFonts w:ascii="Arial Black" w:hAnsi="Arial Black"/>
                        <w:color w:val="7A869C"/>
                        <w:w w:val="90"/>
                        <w:sz w:val="18"/>
                      </w:rPr>
                      <w:t>de</w:t>
                    </w:r>
                    <w:r>
                      <w:rPr>
                        <w:rFonts w:ascii="Arial Black" w:hAnsi="Arial Black"/>
                        <w:color w:val="7A869C"/>
                        <w:spacing w:val="-12"/>
                        <w:w w:val="90"/>
                        <w:sz w:val="18"/>
                      </w:rPr>
                      <w:t> </w:t>
                    </w:r>
                    <w:r>
                      <w:rPr>
                        <w:rFonts w:ascii="Arial Black" w:hAnsi="Arial Black"/>
                        <w:color w:val="7A869C"/>
                        <w:w w:val="90"/>
                        <w:sz w:val="18"/>
                      </w:rPr>
                      <w:t>Laboratorios</w:t>
                    </w:r>
                    <w:r>
                      <w:rPr>
                        <w:rFonts w:ascii="Arial Black" w:hAnsi="Arial Black"/>
                        <w:color w:val="7A869C"/>
                        <w:spacing w:val="-12"/>
                        <w:w w:val="90"/>
                        <w:sz w:val="18"/>
                      </w:rPr>
                      <w:t> </w:t>
                    </w:r>
                    <w:r>
                      <w:rPr>
                        <w:rFonts w:ascii="Arial Black" w:hAnsi="Arial Black"/>
                        <w:color w:val="7A869C"/>
                        <w:w w:val="90"/>
                        <w:sz w:val="18"/>
                      </w:rPr>
                      <w:t>de</w:t>
                    </w:r>
                    <w:r>
                      <w:rPr>
                        <w:rFonts w:ascii="Arial Black" w:hAnsi="Arial Black"/>
                        <w:color w:val="7A869C"/>
                        <w:spacing w:val="-12"/>
                        <w:w w:val="90"/>
                        <w:sz w:val="18"/>
                      </w:rPr>
                      <w:t> </w:t>
                    </w:r>
                    <w:r>
                      <w:rPr>
                        <w:rFonts w:ascii="Arial Black" w:hAnsi="Arial Black"/>
                        <w:color w:val="7A869C"/>
                        <w:w w:val="90"/>
                        <w:sz w:val="18"/>
                      </w:rPr>
                      <w:t>Investigación</w:t>
                    </w:r>
                    <w:r>
                      <w:rPr>
                        <w:rFonts w:ascii="Arial Black" w:hAnsi="Arial Black"/>
                        <w:color w:val="7A869C"/>
                        <w:spacing w:val="-12"/>
                        <w:w w:val="90"/>
                        <w:sz w:val="18"/>
                      </w:rPr>
                      <w:t> </w:t>
                    </w:r>
                    <w:r>
                      <w:rPr>
                        <w:rFonts w:ascii="Arial Black" w:hAnsi="Arial Black"/>
                        <w:color w:val="7A869C"/>
                        <w:w w:val="90"/>
                        <w:sz w:val="18"/>
                      </w:rPr>
                      <w:t>e</w:t>
                    </w:r>
                    <w:r>
                      <w:rPr>
                        <w:rFonts w:ascii="Arial Black" w:hAnsi="Arial Black"/>
                        <w:color w:val="7A869C"/>
                        <w:spacing w:val="-12"/>
                        <w:w w:val="90"/>
                        <w:sz w:val="18"/>
                      </w:rPr>
                      <w:t> </w:t>
                    </w:r>
                    <w:r>
                      <w:rPr>
                        <w:rFonts w:ascii="Arial Black" w:hAnsi="Arial Black"/>
                        <w:color w:val="7A869C"/>
                        <w:w w:val="90"/>
                        <w:sz w:val="18"/>
                      </w:rPr>
                      <w:t>Innovación</w:t>
                    </w:r>
                    <w:r>
                      <w:rPr>
                        <w:rFonts w:ascii="Arial Black" w:hAnsi="Arial Black"/>
                        <w:color w:val="7A869C"/>
                        <w:spacing w:val="-12"/>
                        <w:w w:val="90"/>
                        <w:sz w:val="18"/>
                      </w:rPr>
                      <w:t> </w:t>
                    </w:r>
                    <w:r>
                      <w:rPr>
                        <w:rFonts w:ascii="Arial Black" w:hAnsi="Arial Black"/>
                        <w:color w:val="7A869C"/>
                        <w:w w:val="90"/>
                        <w:sz w:val="18"/>
                      </w:rPr>
                      <w:t>(ELII),</w:t>
                    </w:r>
                    <w:r>
                      <w:rPr>
                        <w:rFonts w:ascii="Arial Black" w:hAnsi="Arial Black"/>
                        <w:color w:val="7A869C"/>
                        <w:spacing w:val="-12"/>
                        <w:w w:val="90"/>
                        <w:sz w:val="18"/>
                      </w:rPr>
                      <w:t> </w:t>
                    </w:r>
                    <w:r>
                      <w:rPr>
                        <w:rFonts w:ascii="Arial Black" w:hAnsi="Arial Black"/>
                        <w:color w:val="7A869C"/>
                        <w:w w:val="90"/>
                        <w:sz w:val="18"/>
                      </w:rPr>
                      <w:t>2do</w:t>
                    </w:r>
                    <w:r>
                      <w:rPr>
                        <w:rFonts w:ascii="Arial Black" w:hAnsi="Arial Black"/>
                        <w:color w:val="7A869C"/>
                        <w:spacing w:val="-12"/>
                        <w:w w:val="90"/>
                        <w:sz w:val="18"/>
                      </w:rPr>
                      <w:t> </w:t>
                    </w:r>
                    <w:r>
                      <w:rPr>
                        <w:rFonts w:ascii="Arial Black" w:hAnsi="Arial Black"/>
                        <w:color w:val="7A869C"/>
                        <w:w w:val="90"/>
                        <w:sz w:val="18"/>
                      </w:rPr>
                      <w:t>piso</w:t>
                    </w:r>
                    <w:r>
                      <w:rPr>
                        <w:rFonts w:ascii="Arial Black" w:hAnsi="Arial Black"/>
                        <w:color w:val="7A869C"/>
                        <w:spacing w:val="-12"/>
                        <w:w w:val="90"/>
                        <w:sz w:val="18"/>
                      </w:rPr>
                      <w:t> </w:t>
                    </w:r>
                    <w:r>
                      <w:rPr>
                        <w:rFonts w:ascii="Arial Black" w:hAnsi="Arial Black"/>
                        <w:color w:val="7A869C"/>
                        <w:w w:val="90"/>
                        <w:sz w:val="18"/>
                      </w:rPr>
                      <w:t>–</w:t>
                    </w:r>
                    <w:r>
                      <w:rPr>
                        <w:rFonts w:ascii="Arial Black" w:hAnsi="Arial Black"/>
                        <w:color w:val="7A869C"/>
                        <w:spacing w:val="-12"/>
                        <w:w w:val="90"/>
                        <w:sz w:val="18"/>
                      </w:rPr>
                      <w:t> </w:t>
                    </w:r>
                    <w:r>
                      <w:rPr>
                        <w:rFonts w:ascii="Arial Black" w:hAnsi="Arial Black"/>
                        <w:color w:val="7A869C"/>
                        <w:w w:val="90"/>
                        <w:sz w:val="18"/>
                      </w:rPr>
                      <w:t>Campus</w:t>
                    </w:r>
                    <w:r>
                      <w:rPr>
                        <w:rFonts w:ascii="Arial Black" w:hAnsi="Arial Black"/>
                        <w:color w:val="7A869C"/>
                        <w:spacing w:val="-12"/>
                        <w:w w:val="90"/>
                        <w:sz w:val="18"/>
                      </w:rPr>
                      <w:t> </w:t>
                    </w:r>
                    <w:r>
                      <w:rPr>
                        <w:rFonts w:ascii="Arial Black" w:hAnsi="Arial Black"/>
                        <w:color w:val="7A869C"/>
                        <w:w w:val="90"/>
                        <w:sz w:val="18"/>
                      </w:rPr>
                      <w:t>Metropolitano</w:t>
                    </w:r>
                    <w:r>
                      <w:rPr>
                        <w:rFonts w:ascii="Arial Black" w:hAnsi="Arial Black"/>
                        <w:color w:val="7A869C"/>
                        <w:spacing w:val="-12"/>
                        <w:w w:val="90"/>
                        <w:sz w:val="18"/>
                      </w:rPr>
                      <w:t> </w:t>
                    </w:r>
                    <w:r>
                      <w:rPr>
                        <w:rFonts w:ascii="Arial Black" w:hAnsi="Arial Black"/>
                        <w:color w:val="7A869C"/>
                        <w:w w:val="90"/>
                        <w:sz w:val="18"/>
                      </w:rPr>
                      <w:t>Víctor</w:t>
                    </w:r>
                    <w:r>
                      <w:rPr>
                        <w:rFonts w:ascii="Arial Black" w:hAnsi="Arial Black"/>
                        <w:color w:val="7A869C"/>
                        <w:spacing w:val="-12"/>
                        <w:w w:val="90"/>
                        <w:sz w:val="18"/>
                      </w:rPr>
                      <w:t> </w:t>
                    </w:r>
                    <w:r>
                      <w:rPr>
                        <w:rFonts w:ascii="Arial Black" w:hAnsi="Arial Black"/>
                        <w:color w:val="7A869C"/>
                        <w:w w:val="90"/>
                        <w:sz w:val="18"/>
                      </w:rPr>
                      <w:t>Levi</w:t>
                    </w:r>
                    <w:r>
                      <w:rPr>
                        <w:rFonts w:ascii="Arial Black" w:hAnsi="Arial Black"/>
                        <w:color w:val="7A869C"/>
                        <w:spacing w:val="-12"/>
                        <w:w w:val="90"/>
                        <w:sz w:val="18"/>
                      </w:rPr>
                      <w:t> </w:t>
                    </w:r>
                    <w:r>
                      <w:rPr>
                        <w:rFonts w:ascii="Arial Black" w:hAnsi="Arial Black"/>
                        <w:color w:val="7A869C"/>
                        <w:w w:val="90"/>
                        <w:sz w:val="18"/>
                      </w:rPr>
                      <w:t>Sasso </w:t>
                    </w:r>
                    <w:r>
                      <w:rPr>
                        <w:rFonts w:ascii="Arial Black" w:hAnsi="Arial Black"/>
                        <w:color w:val="7A869C"/>
                        <w:spacing w:val="-8"/>
                        <w:sz w:val="18"/>
                      </w:rPr>
                      <w:t>Universidad Tecnológica de Panamá (UTP) – </w:t>
                    </w:r>
                    <w:hyperlink r:id="rId1">
                      <w:r>
                        <w:rPr>
                          <w:rFonts w:ascii="Arial Black" w:hAnsi="Arial Black"/>
                          <w:color w:val="7A869C"/>
                          <w:spacing w:val="-8"/>
                          <w:sz w:val="18"/>
                        </w:rPr>
                        <w:t>info@c-tasc.org.pa</w:t>
                      </w:r>
                    </w:hyperlink>
                    <w:r>
                      <w:rPr>
                        <w:rFonts w:ascii="Arial Black" w:hAnsi="Arial Black"/>
                        <w:color w:val="7A869C"/>
                        <w:spacing w:val="-8"/>
                        <w:sz w:val="18"/>
                      </w:rPr>
                      <w:t> – </w:t>
                    </w:r>
                    <w:hyperlink r:id="rId2">
                      <w:r>
                        <w:rPr>
                          <w:rFonts w:ascii="Arial Black" w:hAnsi="Arial Black"/>
                          <w:color w:val="7A869C"/>
                          <w:spacing w:val="-8"/>
                          <w:sz w:val="18"/>
                        </w:rPr>
                        <w:t>www.c-tasc.org.pa</w:t>
                      </w:r>
                    </w:hyperlink>
                    <w:r>
                      <w:rPr>
                        <w:rFonts w:ascii="Arial Black" w:hAnsi="Arial Black"/>
                        <w:color w:val="7A869C"/>
                        <w:spacing w:val="-8"/>
                        <w:sz w:val="18"/>
                      </w:rPr>
                      <w:t> – Tel. 524-8109</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pPr>
    <w:r>
      <w:rPr/>
      <w:drawing>
        <wp:anchor distT="0" distB="0" distL="0" distR="0" allowOverlap="1" layoutInCell="1" locked="0" behindDoc="1" simplePos="0" relativeHeight="487316992">
          <wp:simplePos x="0" y="0"/>
          <wp:positionH relativeFrom="page">
            <wp:posOffset>1041400</wp:posOffset>
          </wp:positionH>
          <wp:positionV relativeFrom="page">
            <wp:posOffset>320040</wp:posOffset>
          </wp:positionV>
          <wp:extent cx="5689600" cy="54800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5689600" cy="54800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218" w:hanging="135"/>
      </w:pPr>
      <w:rPr>
        <w:rFonts w:hint="default" w:ascii="Arial" w:hAnsi="Arial" w:eastAsia="Arial" w:cs="Arial"/>
        <w:b w:val="0"/>
        <w:bCs w:val="0"/>
        <w:i w:val="0"/>
        <w:iCs w:val="0"/>
        <w:color w:val="191919"/>
        <w:spacing w:val="0"/>
        <w:w w:val="100"/>
        <w:sz w:val="22"/>
        <w:szCs w:val="22"/>
        <w:lang w:val="es-ES" w:eastAsia="en-US" w:bidi="ar-SA"/>
      </w:rPr>
    </w:lvl>
    <w:lvl w:ilvl="1">
      <w:start w:val="0"/>
      <w:numFmt w:val="bullet"/>
      <w:lvlText w:val="•"/>
      <w:lvlJc w:val="left"/>
      <w:pPr>
        <w:ind w:left="1206" w:hanging="135"/>
      </w:pPr>
      <w:rPr>
        <w:rFonts w:hint="default"/>
        <w:lang w:val="es-ES" w:eastAsia="en-US" w:bidi="ar-SA"/>
      </w:rPr>
    </w:lvl>
    <w:lvl w:ilvl="2">
      <w:start w:val="0"/>
      <w:numFmt w:val="bullet"/>
      <w:lvlText w:val="•"/>
      <w:lvlJc w:val="left"/>
      <w:pPr>
        <w:ind w:left="2192" w:hanging="135"/>
      </w:pPr>
      <w:rPr>
        <w:rFonts w:hint="default"/>
        <w:lang w:val="es-ES" w:eastAsia="en-US" w:bidi="ar-SA"/>
      </w:rPr>
    </w:lvl>
    <w:lvl w:ilvl="3">
      <w:start w:val="0"/>
      <w:numFmt w:val="bullet"/>
      <w:lvlText w:val="•"/>
      <w:lvlJc w:val="left"/>
      <w:pPr>
        <w:ind w:left="3178" w:hanging="135"/>
      </w:pPr>
      <w:rPr>
        <w:rFonts w:hint="default"/>
        <w:lang w:val="es-ES" w:eastAsia="en-US" w:bidi="ar-SA"/>
      </w:rPr>
    </w:lvl>
    <w:lvl w:ilvl="4">
      <w:start w:val="0"/>
      <w:numFmt w:val="bullet"/>
      <w:lvlText w:val="•"/>
      <w:lvlJc w:val="left"/>
      <w:pPr>
        <w:ind w:left="4164" w:hanging="135"/>
      </w:pPr>
      <w:rPr>
        <w:rFonts w:hint="default"/>
        <w:lang w:val="es-ES" w:eastAsia="en-US" w:bidi="ar-SA"/>
      </w:rPr>
    </w:lvl>
    <w:lvl w:ilvl="5">
      <w:start w:val="0"/>
      <w:numFmt w:val="bullet"/>
      <w:lvlText w:val="•"/>
      <w:lvlJc w:val="left"/>
      <w:pPr>
        <w:ind w:left="5150" w:hanging="135"/>
      </w:pPr>
      <w:rPr>
        <w:rFonts w:hint="default"/>
        <w:lang w:val="es-ES" w:eastAsia="en-US" w:bidi="ar-SA"/>
      </w:rPr>
    </w:lvl>
    <w:lvl w:ilvl="6">
      <w:start w:val="0"/>
      <w:numFmt w:val="bullet"/>
      <w:lvlText w:val="•"/>
      <w:lvlJc w:val="left"/>
      <w:pPr>
        <w:ind w:left="6136" w:hanging="135"/>
      </w:pPr>
      <w:rPr>
        <w:rFonts w:hint="default"/>
        <w:lang w:val="es-ES" w:eastAsia="en-US" w:bidi="ar-SA"/>
      </w:rPr>
    </w:lvl>
    <w:lvl w:ilvl="7">
      <w:start w:val="0"/>
      <w:numFmt w:val="bullet"/>
      <w:lvlText w:val="•"/>
      <w:lvlJc w:val="left"/>
      <w:pPr>
        <w:ind w:left="7122" w:hanging="135"/>
      </w:pPr>
      <w:rPr>
        <w:rFonts w:hint="default"/>
        <w:lang w:val="es-ES" w:eastAsia="en-US" w:bidi="ar-SA"/>
      </w:rPr>
    </w:lvl>
    <w:lvl w:ilvl="8">
      <w:start w:val="0"/>
      <w:numFmt w:val="bullet"/>
      <w:lvlText w:val="•"/>
      <w:lvlJc w:val="left"/>
      <w:pPr>
        <w:ind w:left="8108" w:hanging="135"/>
      </w:pPr>
      <w:rPr>
        <w:rFonts w:hint="default"/>
        <w:lang w:val="es-ES" w:eastAsia="en-US" w:bidi="ar-SA"/>
      </w:rPr>
    </w:lvl>
  </w:abstractNum>
  <w:abstractNum w:abstractNumId="1">
    <w:multiLevelType w:val="hybridMultilevel"/>
    <w:lvl w:ilvl="0">
      <w:start w:val="3"/>
      <w:numFmt w:val="decimal"/>
      <w:lvlText w:val="%1"/>
      <w:lvlJc w:val="left"/>
      <w:pPr>
        <w:ind w:left="551" w:hanging="334"/>
        <w:jc w:val="left"/>
      </w:pPr>
      <w:rPr>
        <w:rFonts w:hint="default"/>
        <w:lang w:val="es-ES" w:eastAsia="en-US" w:bidi="ar-SA"/>
      </w:rPr>
    </w:lvl>
    <w:lvl w:ilvl="1">
      <w:start w:val="1"/>
      <w:numFmt w:val="lowerLetter"/>
      <w:lvlText w:val="%1.%2"/>
      <w:lvlJc w:val="left"/>
      <w:pPr>
        <w:ind w:left="551" w:hanging="334"/>
        <w:jc w:val="left"/>
      </w:pPr>
      <w:rPr>
        <w:rFonts w:hint="default" w:ascii="Arial" w:hAnsi="Arial" w:eastAsia="Arial" w:cs="Arial"/>
        <w:b/>
        <w:bCs/>
        <w:i w:val="0"/>
        <w:iCs w:val="0"/>
        <w:color w:val="294D9D"/>
        <w:spacing w:val="-1"/>
        <w:w w:val="100"/>
        <w:sz w:val="20"/>
        <w:szCs w:val="20"/>
        <w:lang w:val="es-ES" w:eastAsia="en-US" w:bidi="ar-SA"/>
      </w:rPr>
    </w:lvl>
    <w:lvl w:ilvl="2">
      <w:start w:val="0"/>
      <w:numFmt w:val="bullet"/>
      <w:lvlText w:val="•"/>
      <w:lvlJc w:val="left"/>
      <w:pPr>
        <w:ind w:left="2464" w:hanging="334"/>
      </w:pPr>
      <w:rPr>
        <w:rFonts w:hint="default"/>
        <w:lang w:val="es-ES" w:eastAsia="en-US" w:bidi="ar-SA"/>
      </w:rPr>
    </w:lvl>
    <w:lvl w:ilvl="3">
      <w:start w:val="0"/>
      <w:numFmt w:val="bullet"/>
      <w:lvlText w:val="•"/>
      <w:lvlJc w:val="left"/>
      <w:pPr>
        <w:ind w:left="3416" w:hanging="334"/>
      </w:pPr>
      <w:rPr>
        <w:rFonts w:hint="default"/>
        <w:lang w:val="es-ES" w:eastAsia="en-US" w:bidi="ar-SA"/>
      </w:rPr>
    </w:lvl>
    <w:lvl w:ilvl="4">
      <w:start w:val="0"/>
      <w:numFmt w:val="bullet"/>
      <w:lvlText w:val="•"/>
      <w:lvlJc w:val="left"/>
      <w:pPr>
        <w:ind w:left="4368" w:hanging="334"/>
      </w:pPr>
      <w:rPr>
        <w:rFonts w:hint="default"/>
        <w:lang w:val="es-ES" w:eastAsia="en-US" w:bidi="ar-SA"/>
      </w:rPr>
    </w:lvl>
    <w:lvl w:ilvl="5">
      <w:start w:val="0"/>
      <w:numFmt w:val="bullet"/>
      <w:lvlText w:val="•"/>
      <w:lvlJc w:val="left"/>
      <w:pPr>
        <w:ind w:left="5320" w:hanging="334"/>
      </w:pPr>
      <w:rPr>
        <w:rFonts w:hint="default"/>
        <w:lang w:val="es-ES" w:eastAsia="en-US" w:bidi="ar-SA"/>
      </w:rPr>
    </w:lvl>
    <w:lvl w:ilvl="6">
      <w:start w:val="0"/>
      <w:numFmt w:val="bullet"/>
      <w:lvlText w:val="•"/>
      <w:lvlJc w:val="left"/>
      <w:pPr>
        <w:ind w:left="6272" w:hanging="334"/>
      </w:pPr>
      <w:rPr>
        <w:rFonts w:hint="default"/>
        <w:lang w:val="es-ES" w:eastAsia="en-US" w:bidi="ar-SA"/>
      </w:rPr>
    </w:lvl>
    <w:lvl w:ilvl="7">
      <w:start w:val="0"/>
      <w:numFmt w:val="bullet"/>
      <w:lvlText w:val="•"/>
      <w:lvlJc w:val="left"/>
      <w:pPr>
        <w:ind w:left="7224" w:hanging="334"/>
      </w:pPr>
      <w:rPr>
        <w:rFonts w:hint="default"/>
        <w:lang w:val="es-ES" w:eastAsia="en-US" w:bidi="ar-SA"/>
      </w:rPr>
    </w:lvl>
    <w:lvl w:ilvl="8">
      <w:start w:val="0"/>
      <w:numFmt w:val="bullet"/>
      <w:lvlText w:val="•"/>
      <w:lvlJc w:val="left"/>
      <w:pPr>
        <w:ind w:left="8176" w:hanging="334"/>
      </w:pPr>
      <w:rPr>
        <w:rFonts w:hint="default"/>
        <w:lang w:val="es-ES" w:eastAsia="en-US" w:bidi="ar-SA"/>
      </w:rPr>
    </w:lvl>
  </w:abstractNum>
  <w:abstractNum w:abstractNumId="0">
    <w:multiLevelType w:val="hybridMultilevel"/>
    <w:lvl w:ilvl="0">
      <w:start w:val="1"/>
      <w:numFmt w:val="decimal"/>
      <w:lvlText w:val="%1."/>
      <w:lvlJc w:val="left"/>
      <w:pPr>
        <w:ind w:left="495" w:hanging="278"/>
        <w:jc w:val="left"/>
      </w:pPr>
      <w:rPr>
        <w:rFonts w:hint="default" w:ascii="Arial" w:hAnsi="Arial" w:eastAsia="Arial" w:cs="Arial"/>
        <w:b/>
        <w:bCs/>
        <w:i w:val="0"/>
        <w:iCs w:val="0"/>
        <w:color w:val="062256"/>
        <w:spacing w:val="-1"/>
        <w:w w:val="100"/>
        <w:sz w:val="25"/>
        <w:szCs w:val="25"/>
        <w:lang w:val="es-ES" w:eastAsia="en-US" w:bidi="ar-SA"/>
      </w:rPr>
    </w:lvl>
    <w:lvl w:ilvl="1">
      <w:start w:val="1"/>
      <w:numFmt w:val="decimal"/>
      <w:lvlText w:val="%1.%2"/>
      <w:lvlJc w:val="left"/>
      <w:pPr>
        <w:ind w:left="551" w:hanging="334"/>
        <w:jc w:val="left"/>
      </w:pPr>
      <w:rPr>
        <w:rFonts w:hint="default" w:ascii="Arial" w:hAnsi="Arial" w:eastAsia="Arial" w:cs="Arial"/>
        <w:b/>
        <w:bCs/>
        <w:i w:val="0"/>
        <w:iCs w:val="0"/>
        <w:color w:val="294D9D"/>
        <w:spacing w:val="-1"/>
        <w:w w:val="100"/>
        <w:sz w:val="20"/>
        <w:szCs w:val="20"/>
        <w:lang w:val="es-ES" w:eastAsia="en-US" w:bidi="ar-SA"/>
      </w:rPr>
    </w:lvl>
    <w:lvl w:ilvl="2">
      <w:start w:val="0"/>
      <w:numFmt w:val="bullet"/>
      <w:lvlText w:val="•"/>
      <w:lvlJc w:val="left"/>
      <w:pPr>
        <w:ind w:left="1617" w:hanging="334"/>
      </w:pPr>
      <w:rPr>
        <w:rFonts w:hint="default"/>
        <w:lang w:val="es-ES" w:eastAsia="en-US" w:bidi="ar-SA"/>
      </w:rPr>
    </w:lvl>
    <w:lvl w:ilvl="3">
      <w:start w:val="0"/>
      <w:numFmt w:val="bullet"/>
      <w:lvlText w:val="•"/>
      <w:lvlJc w:val="left"/>
      <w:pPr>
        <w:ind w:left="2675" w:hanging="334"/>
      </w:pPr>
      <w:rPr>
        <w:rFonts w:hint="default"/>
        <w:lang w:val="es-ES" w:eastAsia="en-US" w:bidi="ar-SA"/>
      </w:rPr>
    </w:lvl>
    <w:lvl w:ilvl="4">
      <w:start w:val="0"/>
      <w:numFmt w:val="bullet"/>
      <w:lvlText w:val="•"/>
      <w:lvlJc w:val="left"/>
      <w:pPr>
        <w:ind w:left="3733" w:hanging="334"/>
      </w:pPr>
      <w:rPr>
        <w:rFonts w:hint="default"/>
        <w:lang w:val="es-ES" w:eastAsia="en-US" w:bidi="ar-SA"/>
      </w:rPr>
    </w:lvl>
    <w:lvl w:ilvl="5">
      <w:start w:val="0"/>
      <w:numFmt w:val="bullet"/>
      <w:lvlText w:val="•"/>
      <w:lvlJc w:val="left"/>
      <w:pPr>
        <w:ind w:left="4791" w:hanging="334"/>
      </w:pPr>
      <w:rPr>
        <w:rFonts w:hint="default"/>
        <w:lang w:val="es-ES" w:eastAsia="en-US" w:bidi="ar-SA"/>
      </w:rPr>
    </w:lvl>
    <w:lvl w:ilvl="6">
      <w:start w:val="0"/>
      <w:numFmt w:val="bullet"/>
      <w:lvlText w:val="•"/>
      <w:lvlJc w:val="left"/>
      <w:pPr>
        <w:ind w:left="5848" w:hanging="334"/>
      </w:pPr>
      <w:rPr>
        <w:rFonts w:hint="default"/>
        <w:lang w:val="es-ES" w:eastAsia="en-US" w:bidi="ar-SA"/>
      </w:rPr>
    </w:lvl>
    <w:lvl w:ilvl="7">
      <w:start w:val="0"/>
      <w:numFmt w:val="bullet"/>
      <w:lvlText w:val="•"/>
      <w:lvlJc w:val="left"/>
      <w:pPr>
        <w:ind w:left="6906" w:hanging="334"/>
      </w:pPr>
      <w:rPr>
        <w:rFonts w:hint="default"/>
        <w:lang w:val="es-ES" w:eastAsia="en-US" w:bidi="ar-SA"/>
      </w:rPr>
    </w:lvl>
    <w:lvl w:ilvl="8">
      <w:start w:val="0"/>
      <w:numFmt w:val="bullet"/>
      <w:lvlText w:val="•"/>
      <w:lvlJc w:val="left"/>
      <w:pPr>
        <w:ind w:left="7964" w:hanging="334"/>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spacing w:before="120"/>
      <w:ind w:left="218"/>
    </w:pPr>
    <w:rPr>
      <w:rFonts w:ascii="Arial" w:hAnsi="Arial" w:eastAsia="Arial" w:cs="Arial"/>
      <w:sz w:val="20"/>
      <w:szCs w:val="20"/>
      <w:lang w:val="es-ES" w:eastAsia="en-US" w:bidi="ar-SA"/>
    </w:rPr>
  </w:style>
  <w:style w:styleId="Heading1" w:type="paragraph">
    <w:name w:val="Heading 1"/>
    <w:basedOn w:val="Normal"/>
    <w:uiPriority w:val="1"/>
    <w:qFormat/>
    <w:pPr>
      <w:spacing w:before="84"/>
      <w:ind w:left="218"/>
      <w:outlineLvl w:val="1"/>
    </w:pPr>
    <w:rPr>
      <w:rFonts w:ascii="Arial" w:hAnsi="Arial" w:eastAsia="Arial" w:cs="Arial"/>
      <w:b/>
      <w:bCs/>
      <w:sz w:val="34"/>
      <w:szCs w:val="34"/>
      <w:lang w:val="es-ES" w:eastAsia="en-US" w:bidi="ar-SA"/>
    </w:rPr>
  </w:style>
  <w:style w:styleId="Heading2" w:type="paragraph">
    <w:name w:val="Heading 2"/>
    <w:basedOn w:val="Normal"/>
    <w:uiPriority w:val="1"/>
    <w:qFormat/>
    <w:pPr>
      <w:ind w:left="493" w:hanging="275"/>
      <w:outlineLvl w:val="2"/>
    </w:pPr>
    <w:rPr>
      <w:rFonts w:ascii="Arial" w:hAnsi="Arial" w:eastAsia="Arial" w:cs="Arial"/>
      <w:b/>
      <w:bCs/>
      <w:sz w:val="25"/>
      <w:szCs w:val="25"/>
      <w:lang w:val="es-ES" w:eastAsia="en-US" w:bidi="ar-SA"/>
    </w:rPr>
  </w:style>
  <w:style w:styleId="Heading3" w:type="paragraph">
    <w:name w:val="Heading 3"/>
    <w:basedOn w:val="Normal"/>
    <w:uiPriority w:val="1"/>
    <w:qFormat/>
    <w:pPr>
      <w:ind w:left="218"/>
      <w:outlineLvl w:val="3"/>
    </w:pPr>
    <w:rPr>
      <w:rFonts w:ascii="Arial" w:hAnsi="Arial" w:eastAsia="Arial" w:cs="Arial"/>
      <w:b/>
      <w:bCs/>
      <w:sz w:val="22"/>
      <w:szCs w:val="22"/>
      <w:lang w:val="es-ES" w:eastAsia="en-US" w:bidi="ar-SA"/>
    </w:rPr>
  </w:style>
  <w:style w:styleId="Heading4" w:type="paragraph">
    <w:name w:val="Heading 4"/>
    <w:basedOn w:val="Normal"/>
    <w:uiPriority w:val="1"/>
    <w:qFormat/>
    <w:pPr>
      <w:spacing w:before="160"/>
      <w:ind w:left="548" w:hanging="330"/>
      <w:outlineLvl w:val="4"/>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493" w:hanging="275"/>
    </w:pPr>
    <w:rPr>
      <w:rFonts w:ascii="Arial" w:hAnsi="Arial" w:eastAsia="Arial" w:cs="Arial"/>
      <w:lang w:val="es-ES" w:eastAsia="en-US" w:bidi="ar-SA"/>
    </w:rPr>
  </w:style>
  <w:style w:styleId="TableParagraph" w:type="paragraph">
    <w:name w:val="Table Paragraph"/>
    <w:basedOn w:val="Normal"/>
    <w:uiPriority w:val="1"/>
    <w:qFormat/>
    <w:pPr>
      <w:ind w:left="109"/>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c-tasc.org.pa" TargetMode="External"/><Relationship Id="rId2" Type="http://schemas.openxmlformats.org/officeDocument/2006/relationships/hyperlink" Target="http://www.c-tasc.org.p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Vervin</dc:creator>
  <dcterms:created xsi:type="dcterms:W3CDTF">2026-10-15T14:52:25Z</dcterms:created>
  <dcterms:modified xsi:type="dcterms:W3CDTF">2026-10-15T14:52:25Z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Writer</vt:lpwstr>
  </property>
  <property fmtid="{D5CDD505-2E9C-101B-9397-08002B2CF9AE}" pid="5" name="Producer">
    <vt:lpwstr>LibreOffice 24.2</vt:lpwstr>
  </property>
  <property fmtid="{D5CDD505-2E9C-101B-9397-08002B2CF9AE}" pid="6" name="LastSaved">
    <vt:filetime>2026-10-08T00:00:00Z</vt:filetime>
  </property>
</Properties>
</file>